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59" w:rsidRPr="00A53D64" w:rsidRDefault="002F0798">
      <w:pPr>
        <w:rPr>
          <w:u w:val="single"/>
        </w:rPr>
      </w:pPr>
      <w:bookmarkStart w:id="0" w:name="_GoBack"/>
      <w:bookmarkEnd w:id="0"/>
      <w:r w:rsidRPr="00A53D64">
        <w:rPr>
          <w:u w:val="single"/>
        </w:rPr>
        <w:t>Rec</w:t>
      </w:r>
      <w:r w:rsidR="00A53D64" w:rsidRPr="00A53D64">
        <w:rPr>
          <w:u w:val="single"/>
        </w:rPr>
        <w:t>reational</w:t>
      </w:r>
      <w:r w:rsidRPr="00A53D64">
        <w:rPr>
          <w:u w:val="single"/>
        </w:rPr>
        <w:t xml:space="preserve"> Mar</w:t>
      </w:r>
      <w:r w:rsidR="00A53D64" w:rsidRPr="00A53D64">
        <w:rPr>
          <w:u w:val="single"/>
        </w:rPr>
        <w:t>ijuana CE Assessment.</w:t>
      </w:r>
    </w:p>
    <w:p w:rsidR="000509CB" w:rsidRDefault="000509CB" w:rsidP="000509CB"/>
    <w:p w:rsidR="00F16C06" w:rsidRDefault="000509CB" w:rsidP="000509CB">
      <w:r>
        <w:t>1. W</w:t>
      </w:r>
      <w:r w:rsidR="00F16C06">
        <w:t>hen was the first state medical marijuana referendum passed?</w:t>
      </w:r>
    </w:p>
    <w:p w:rsidR="00F16C06" w:rsidRDefault="00F16C06" w:rsidP="00F16C06">
      <w:pPr>
        <w:pStyle w:val="ListParagraph"/>
        <w:numPr>
          <w:ilvl w:val="0"/>
          <w:numId w:val="10"/>
        </w:numPr>
      </w:pPr>
      <w:r>
        <w:t>1969</w:t>
      </w:r>
      <w:r w:rsidR="00373571">
        <w:t xml:space="preserve"> </w:t>
      </w:r>
    </w:p>
    <w:p w:rsidR="00F16C06" w:rsidRDefault="00F16C06" w:rsidP="00F16C06">
      <w:pPr>
        <w:pStyle w:val="ListParagraph"/>
        <w:numPr>
          <w:ilvl w:val="0"/>
          <w:numId w:val="10"/>
        </w:numPr>
      </w:pPr>
      <w:r>
        <w:t>1996</w:t>
      </w:r>
      <w:r w:rsidR="00373571">
        <w:t xml:space="preserve"> </w:t>
      </w:r>
    </w:p>
    <w:p w:rsidR="00F16C06" w:rsidRDefault="00F16C06" w:rsidP="00F16C06">
      <w:pPr>
        <w:pStyle w:val="ListParagraph"/>
        <w:numPr>
          <w:ilvl w:val="0"/>
          <w:numId w:val="10"/>
        </w:numPr>
      </w:pPr>
      <w:r>
        <w:t>2001</w:t>
      </w:r>
      <w:r w:rsidR="00373571">
        <w:t xml:space="preserve"> </w:t>
      </w:r>
    </w:p>
    <w:p w:rsidR="00F16C06" w:rsidRDefault="00F16C06" w:rsidP="00F16C06">
      <w:pPr>
        <w:pStyle w:val="ListParagraph"/>
        <w:numPr>
          <w:ilvl w:val="0"/>
          <w:numId w:val="10"/>
        </w:numPr>
      </w:pPr>
      <w:r>
        <w:t>2012</w:t>
      </w:r>
      <w:r w:rsidR="00373571">
        <w:t xml:space="preserve"> </w:t>
      </w:r>
    </w:p>
    <w:p w:rsidR="00F16C06" w:rsidRDefault="00F16C06" w:rsidP="00F16C06"/>
    <w:p w:rsidR="001D6B24" w:rsidRDefault="000509CB">
      <w:r>
        <w:t>2. How</w:t>
      </w:r>
      <w:r w:rsidR="001D6B24">
        <w:t xml:space="preserve"> many states currently permit possession of marijuana by adults (as of January 2018)</w:t>
      </w:r>
      <w:r w:rsidR="00A53D64">
        <w:t>?</w:t>
      </w:r>
    </w:p>
    <w:p w:rsidR="00A53D64" w:rsidRDefault="00A53D64" w:rsidP="00A53D64">
      <w:pPr>
        <w:pStyle w:val="ListParagraph"/>
        <w:numPr>
          <w:ilvl w:val="0"/>
          <w:numId w:val="16"/>
        </w:numPr>
      </w:pPr>
      <w:r>
        <w:t>9</w:t>
      </w:r>
      <w:r w:rsidR="00373571">
        <w:t xml:space="preserve"> </w:t>
      </w:r>
    </w:p>
    <w:p w:rsidR="00A53D64" w:rsidRDefault="00A53D64" w:rsidP="00A53D64">
      <w:pPr>
        <w:pStyle w:val="ListParagraph"/>
        <w:numPr>
          <w:ilvl w:val="0"/>
          <w:numId w:val="16"/>
        </w:numPr>
      </w:pPr>
      <w:r>
        <w:t>29</w:t>
      </w:r>
      <w:r w:rsidR="00373571">
        <w:t xml:space="preserve"> </w:t>
      </w:r>
    </w:p>
    <w:p w:rsidR="00A53D64" w:rsidRDefault="00A53D64" w:rsidP="00A53D64">
      <w:pPr>
        <w:pStyle w:val="ListParagraph"/>
        <w:numPr>
          <w:ilvl w:val="0"/>
          <w:numId w:val="16"/>
        </w:numPr>
      </w:pPr>
      <w:r>
        <w:t>12</w:t>
      </w:r>
      <w:r w:rsidR="00373571">
        <w:t xml:space="preserve"> </w:t>
      </w:r>
    </w:p>
    <w:p w:rsidR="00A53D64" w:rsidRDefault="00A53D64" w:rsidP="00A53D64">
      <w:pPr>
        <w:pStyle w:val="ListParagraph"/>
        <w:numPr>
          <w:ilvl w:val="0"/>
          <w:numId w:val="16"/>
        </w:numPr>
      </w:pPr>
      <w:r>
        <w:t>5</w:t>
      </w:r>
      <w:r w:rsidR="00373571">
        <w:t xml:space="preserve"> </w:t>
      </w:r>
      <w:r>
        <w:t xml:space="preserve"> </w:t>
      </w:r>
    </w:p>
    <w:p w:rsidR="00A53D64" w:rsidRDefault="00A53D64" w:rsidP="00A53D64"/>
    <w:p w:rsidR="006A22C3" w:rsidRDefault="00F911BD">
      <w:r>
        <w:t xml:space="preserve">3. </w:t>
      </w:r>
      <w:r w:rsidR="004435A9">
        <w:t>How does c</w:t>
      </w:r>
      <w:r w:rsidR="006A22C3">
        <w:t xml:space="preserve">annabidiol </w:t>
      </w:r>
      <w:r w:rsidR="004435A9">
        <w:t xml:space="preserve">(CBD) </w:t>
      </w:r>
      <w:r w:rsidR="006A22C3">
        <w:t>differ from tetrahydrocannabinol</w:t>
      </w:r>
      <w:r w:rsidR="004435A9">
        <w:t xml:space="preserve"> (THC):</w:t>
      </w:r>
    </w:p>
    <w:p w:rsidR="004435A9" w:rsidRDefault="004435A9" w:rsidP="004435A9">
      <w:pPr>
        <w:pStyle w:val="ListParagraph"/>
        <w:numPr>
          <w:ilvl w:val="0"/>
          <w:numId w:val="3"/>
        </w:numPr>
      </w:pPr>
      <w:r>
        <w:t xml:space="preserve">CBD </w:t>
      </w:r>
      <w:r w:rsidR="006C6CD9">
        <w:t>has</w:t>
      </w:r>
      <w:r>
        <w:t xml:space="preserve"> a more potent </w:t>
      </w:r>
      <w:r w:rsidR="006C6CD9">
        <w:t>psychoactive</w:t>
      </w:r>
      <w:r>
        <w:t xml:space="preserve"> effect</w:t>
      </w:r>
      <w:r w:rsidR="00373571">
        <w:t xml:space="preserve"> </w:t>
      </w:r>
    </w:p>
    <w:p w:rsidR="004435A9" w:rsidRDefault="004435A9" w:rsidP="004435A9">
      <w:pPr>
        <w:pStyle w:val="ListParagraph"/>
        <w:numPr>
          <w:ilvl w:val="0"/>
          <w:numId w:val="3"/>
        </w:numPr>
      </w:pPr>
      <w:r>
        <w:t>CBD is a synthetic form of THC</w:t>
      </w:r>
      <w:r w:rsidR="00373571">
        <w:t xml:space="preserve"> </w:t>
      </w:r>
    </w:p>
    <w:p w:rsidR="004435A9" w:rsidRDefault="004435A9" w:rsidP="004435A9">
      <w:pPr>
        <w:pStyle w:val="ListParagraph"/>
        <w:numPr>
          <w:ilvl w:val="0"/>
          <w:numId w:val="3"/>
        </w:numPr>
      </w:pPr>
      <w:r>
        <w:t>CBD lacks psychoactive effects</w:t>
      </w:r>
      <w:r w:rsidR="00373571">
        <w:t xml:space="preserve"> </w:t>
      </w:r>
    </w:p>
    <w:p w:rsidR="004435A9" w:rsidRDefault="004435A9" w:rsidP="003606EB">
      <w:pPr>
        <w:pStyle w:val="ListParagraph"/>
        <w:numPr>
          <w:ilvl w:val="0"/>
          <w:numId w:val="3"/>
        </w:numPr>
      </w:pPr>
      <w:r>
        <w:t>CBD has no medical properties</w:t>
      </w:r>
      <w:r w:rsidR="00373571">
        <w:t xml:space="preserve"> </w:t>
      </w:r>
    </w:p>
    <w:p w:rsidR="006A22C3" w:rsidRDefault="006A22C3"/>
    <w:p w:rsidR="001566FF" w:rsidRDefault="001566FF" w:rsidP="001566FF">
      <w:r>
        <w:t>4. The Shafer Commission’s findings:</w:t>
      </w:r>
    </w:p>
    <w:p w:rsidR="001566FF" w:rsidRDefault="001566FF" w:rsidP="001566FF">
      <w:pPr>
        <w:pStyle w:val="ListParagraph"/>
        <w:numPr>
          <w:ilvl w:val="0"/>
          <w:numId w:val="25"/>
        </w:numPr>
      </w:pPr>
      <w:r>
        <w:t>Supported placing marijuana in Schedule I</w:t>
      </w:r>
      <w:r w:rsidR="00373571">
        <w:t xml:space="preserve"> </w:t>
      </w:r>
    </w:p>
    <w:p w:rsidR="001566FF" w:rsidRDefault="001566FF" w:rsidP="001566FF">
      <w:pPr>
        <w:pStyle w:val="ListParagraph"/>
        <w:numPr>
          <w:ilvl w:val="0"/>
          <w:numId w:val="25"/>
        </w:numPr>
      </w:pPr>
      <w:r>
        <w:t>Were accepted by President Nixon</w:t>
      </w:r>
      <w:r w:rsidR="00373571">
        <w:t xml:space="preserve"> </w:t>
      </w:r>
    </w:p>
    <w:p w:rsidR="001566FF" w:rsidRDefault="001566FF" w:rsidP="001566FF">
      <w:pPr>
        <w:pStyle w:val="ListParagraph"/>
        <w:numPr>
          <w:ilvl w:val="0"/>
          <w:numId w:val="25"/>
        </w:numPr>
      </w:pPr>
      <w:r>
        <w:t>Led to the revocation of the Marijuana Tax Act</w:t>
      </w:r>
      <w:r w:rsidR="00373571">
        <w:t xml:space="preserve"> </w:t>
      </w:r>
    </w:p>
    <w:p w:rsidR="001566FF" w:rsidRDefault="001566FF" w:rsidP="001566FF">
      <w:pPr>
        <w:pStyle w:val="ListParagraph"/>
        <w:numPr>
          <w:ilvl w:val="0"/>
          <w:numId w:val="25"/>
        </w:numPr>
      </w:pPr>
      <w:r>
        <w:t>Supported a public policy approach to controlling marijuana rather than prohibition</w:t>
      </w:r>
      <w:r w:rsidR="00373571">
        <w:t xml:space="preserve"> </w:t>
      </w:r>
      <w:r>
        <w:t xml:space="preserve"> </w:t>
      </w:r>
    </w:p>
    <w:p w:rsidR="001566FF" w:rsidRDefault="001566FF" w:rsidP="001566FF"/>
    <w:p w:rsidR="002840ED" w:rsidRDefault="001566FF">
      <w:r>
        <w:t>5</w:t>
      </w:r>
      <w:r w:rsidR="00994057">
        <w:t xml:space="preserve">. </w:t>
      </w:r>
      <w:r w:rsidR="002840ED">
        <w:t>The first state to permit possession of marijuana for non-medical purposes is:</w:t>
      </w:r>
    </w:p>
    <w:p w:rsidR="002840ED" w:rsidRDefault="002840ED" w:rsidP="002840ED">
      <w:pPr>
        <w:pStyle w:val="ListParagraph"/>
        <w:numPr>
          <w:ilvl w:val="0"/>
          <w:numId w:val="2"/>
        </w:numPr>
      </w:pPr>
      <w:r>
        <w:t>California</w:t>
      </w:r>
      <w:r w:rsidR="00373571">
        <w:t xml:space="preserve"> </w:t>
      </w:r>
    </w:p>
    <w:p w:rsidR="002840ED" w:rsidRDefault="002840ED" w:rsidP="002840ED">
      <w:pPr>
        <w:pStyle w:val="ListParagraph"/>
        <w:numPr>
          <w:ilvl w:val="0"/>
          <w:numId w:val="2"/>
        </w:numPr>
      </w:pPr>
      <w:r>
        <w:t>Florida</w:t>
      </w:r>
      <w:r w:rsidR="00373571">
        <w:t xml:space="preserve"> </w:t>
      </w:r>
    </w:p>
    <w:p w:rsidR="002840ED" w:rsidRDefault="002840ED" w:rsidP="002840ED">
      <w:pPr>
        <w:pStyle w:val="ListParagraph"/>
        <w:numPr>
          <w:ilvl w:val="0"/>
          <w:numId w:val="2"/>
        </w:numPr>
      </w:pPr>
      <w:r>
        <w:t>Colorado</w:t>
      </w:r>
      <w:r w:rsidR="00373571">
        <w:t xml:space="preserve"> </w:t>
      </w:r>
    </w:p>
    <w:p w:rsidR="002840ED" w:rsidRDefault="002840ED" w:rsidP="002840ED">
      <w:pPr>
        <w:pStyle w:val="ListParagraph"/>
        <w:numPr>
          <w:ilvl w:val="0"/>
          <w:numId w:val="2"/>
        </w:numPr>
      </w:pPr>
      <w:r>
        <w:t>Oregon</w:t>
      </w:r>
      <w:r w:rsidR="00373571">
        <w:t xml:space="preserve"> </w:t>
      </w:r>
    </w:p>
    <w:p w:rsidR="0013688E" w:rsidRDefault="0013688E" w:rsidP="0013688E"/>
    <w:p w:rsidR="002F0798" w:rsidRDefault="001566FF">
      <w:r>
        <w:t>6</w:t>
      </w:r>
      <w:r w:rsidR="00E213E9">
        <w:t xml:space="preserve">. </w:t>
      </w:r>
      <w:r w:rsidR="002F0798">
        <w:t>A pharmacist from Boston on a ski trip to Aspen decides to purchase some marijuana while on vacation. Under Colorado law:</w:t>
      </w:r>
    </w:p>
    <w:p w:rsidR="002F0798" w:rsidRDefault="002F0798" w:rsidP="002F0798">
      <w:pPr>
        <w:pStyle w:val="ListParagraph"/>
        <w:numPr>
          <w:ilvl w:val="0"/>
          <w:numId w:val="1"/>
        </w:numPr>
      </w:pPr>
      <w:r>
        <w:t>He/she cannot purchase any as a non-resident</w:t>
      </w:r>
      <w:r w:rsidR="00373571">
        <w:t xml:space="preserve"> </w:t>
      </w:r>
    </w:p>
    <w:p w:rsidR="002F0798" w:rsidRDefault="002F0798" w:rsidP="002F0798">
      <w:pPr>
        <w:pStyle w:val="ListParagraph"/>
        <w:numPr>
          <w:ilvl w:val="0"/>
          <w:numId w:val="1"/>
        </w:numPr>
      </w:pPr>
      <w:r>
        <w:t xml:space="preserve">He/she can purchase as much </w:t>
      </w:r>
      <w:r w:rsidR="00DC37A5">
        <w:t>as ¼ ounce</w:t>
      </w:r>
      <w:r w:rsidR="0013688E">
        <w:t xml:space="preserve"> of marijuana</w:t>
      </w:r>
      <w:r w:rsidR="00373571">
        <w:t xml:space="preserve"> </w:t>
      </w:r>
      <w:r w:rsidR="00DC37A5">
        <w:t xml:space="preserve"> </w:t>
      </w:r>
      <w:r>
        <w:t xml:space="preserve"> </w:t>
      </w:r>
    </w:p>
    <w:p w:rsidR="002F0798" w:rsidRDefault="002F0798" w:rsidP="002F0798">
      <w:pPr>
        <w:pStyle w:val="ListParagraph"/>
        <w:numPr>
          <w:ilvl w:val="0"/>
          <w:numId w:val="1"/>
        </w:numPr>
      </w:pPr>
      <w:r>
        <w:t>He/she can bring any surplus back home</w:t>
      </w:r>
      <w:r w:rsidR="00737784">
        <w:t>,</w:t>
      </w:r>
      <w:r>
        <w:t xml:space="preserve"> since Massachusetts also permits recreational marijuana</w:t>
      </w:r>
      <w:r w:rsidR="00373571">
        <w:t xml:space="preserve"> </w:t>
      </w:r>
    </w:p>
    <w:p w:rsidR="002F0798" w:rsidRDefault="00DC37A5" w:rsidP="002F0798">
      <w:pPr>
        <w:pStyle w:val="ListParagraph"/>
        <w:numPr>
          <w:ilvl w:val="0"/>
          <w:numId w:val="1"/>
        </w:numPr>
      </w:pPr>
      <w:r>
        <w:t>He/she can mail the surplus to their private residence in Massachusetts</w:t>
      </w:r>
      <w:r w:rsidR="00373571">
        <w:t xml:space="preserve"> </w:t>
      </w:r>
      <w:r>
        <w:t xml:space="preserve"> </w:t>
      </w:r>
    </w:p>
    <w:p w:rsidR="0013688E" w:rsidRDefault="0013688E" w:rsidP="006C6CD9"/>
    <w:p w:rsidR="000509CB" w:rsidRDefault="001566FF" w:rsidP="006C6CD9">
      <w:r>
        <w:t>7</w:t>
      </w:r>
      <w:r w:rsidR="00E213E9">
        <w:t xml:space="preserve">. </w:t>
      </w:r>
      <w:r w:rsidR="000509CB">
        <w:t>What is required to complete a retail sale of recreational marijuana in Colorado?</w:t>
      </w:r>
    </w:p>
    <w:p w:rsidR="000509CB" w:rsidRDefault="000509CB" w:rsidP="000509CB">
      <w:pPr>
        <w:pStyle w:val="ListParagraph"/>
        <w:numPr>
          <w:ilvl w:val="0"/>
          <w:numId w:val="24"/>
        </w:numPr>
      </w:pPr>
      <w:r>
        <w:t>An ID for proof of age</w:t>
      </w:r>
      <w:r w:rsidR="00373571">
        <w:t xml:space="preserve"> </w:t>
      </w:r>
    </w:p>
    <w:p w:rsidR="000509CB" w:rsidRDefault="000509CB" w:rsidP="000509CB">
      <w:pPr>
        <w:pStyle w:val="ListParagraph"/>
        <w:numPr>
          <w:ilvl w:val="0"/>
          <w:numId w:val="24"/>
        </w:numPr>
      </w:pPr>
      <w:r>
        <w:t>An ID to prove address</w:t>
      </w:r>
      <w:r w:rsidR="00373571">
        <w:t xml:space="preserve"> </w:t>
      </w:r>
    </w:p>
    <w:p w:rsidR="000509CB" w:rsidRDefault="000509CB" w:rsidP="000509CB">
      <w:pPr>
        <w:pStyle w:val="ListParagraph"/>
        <w:numPr>
          <w:ilvl w:val="0"/>
          <w:numId w:val="24"/>
        </w:numPr>
      </w:pPr>
      <w:r>
        <w:t>Recording the transaction (name, product, amount)</w:t>
      </w:r>
      <w:r w:rsidR="00373571">
        <w:t xml:space="preserve"> </w:t>
      </w:r>
    </w:p>
    <w:p w:rsidR="0013688E" w:rsidRDefault="000509CB" w:rsidP="000509CB">
      <w:pPr>
        <w:pStyle w:val="ListParagraph"/>
        <w:numPr>
          <w:ilvl w:val="0"/>
          <w:numId w:val="24"/>
        </w:numPr>
      </w:pPr>
      <w:r>
        <w:t>All of the above</w:t>
      </w:r>
      <w:r w:rsidR="00373571">
        <w:t xml:space="preserve"> </w:t>
      </w:r>
      <w:r w:rsidR="00C67103">
        <w:t xml:space="preserve"> </w:t>
      </w:r>
    </w:p>
    <w:p w:rsidR="00C67103" w:rsidRDefault="00C67103" w:rsidP="006C6CD9"/>
    <w:p w:rsidR="001566FF" w:rsidRDefault="001566FF" w:rsidP="001566FF"/>
    <w:p w:rsidR="00FE3BB9" w:rsidRDefault="00FE3BB9" w:rsidP="001566FF"/>
    <w:p w:rsidR="001566FF" w:rsidRDefault="001566FF" w:rsidP="001566FF">
      <w:r>
        <w:lastRenderedPageBreak/>
        <w:t>8. In order to own a marijuana dispensary in a state like Colorado, one must:</w:t>
      </w:r>
    </w:p>
    <w:p w:rsidR="001566FF" w:rsidRDefault="001566FF" w:rsidP="001566FF">
      <w:pPr>
        <w:pStyle w:val="ListParagraph"/>
        <w:numPr>
          <w:ilvl w:val="0"/>
          <w:numId w:val="6"/>
        </w:numPr>
      </w:pPr>
      <w:r>
        <w:t>Never have been convicted of a felony</w:t>
      </w:r>
      <w:r w:rsidR="00373571">
        <w:t xml:space="preserve"> </w:t>
      </w:r>
    </w:p>
    <w:p w:rsidR="001566FF" w:rsidRDefault="001566FF" w:rsidP="001566FF">
      <w:pPr>
        <w:pStyle w:val="ListParagraph"/>
        <w:numPr>
          <w:ilvl w:val="0"/>
          <w:numId w:val="6"/>
        </w:numPr>
      </w:pPr>
      <w:r>
        <w:t>Never have been convicted of a felony involving distribution of controlled substances</w:t>
      </w:r>
      <w:r w:rsidR="00373571">
        <w:t xml:space="preserve"> </w:t>
      </w:r>
    </w:p>
    <w:p w:rsidR="001566FF" w:rsidRDefault="001566FF" w:rsidP="001566FF">
      <w:pPr>
        <w:pStyle w:val="ListParagraph"/>
        <w:numPr>
          <w:ilvl w:val="0"/>
          <w:numId w:val="6"/>
        </w:numPr>
      </w:pPr>
      <w:r>
        <w:t>Pass an exam on law and basic medical knowledge</w:t>
      </w:r>
      <w:r w:rsidR="00373571">
        <w:t xml:space="preserve"> </w:t>
      </w:r>
    </w:p>
    <w:p w:rsidR="001566FF" w:rsidRDefault="001566FF" w:rsidP="001566FF">
      <w:pPr>
        <w:pStyle w:val="ListParagraph"/>
        <w:numPr>
          <w:ilvl w:val="0"/>
          <w:numId w:val="6"/>
        </w:numPr>
      </w:pPr>
      <w:r>
        <w:t>Be at least 21 years of age</w:t>
      </w:r>
      <w:r w:rsidR="00373571">
        <w:t xml:space="preserve"> </w:t>
      </w:r>
      <w:r>
        <w:t xml:space="preserve"> </w:t>
      </w:r>
    </w:p>
    <w:p w:rsidR="001566FF" w:rsidRDefault="001566FF" w:rsidP="001566FF"/>
    <w:p w:rsidR="001566FF" w:rsidRDefault="001566FF" w:rsidP="001566FF">
      <w:r>
        <w:t>9. Which of the following is correct when comparing medical and recreational marijuana regulation in a state like California?</w:t>
      </w:r>
    </w:p>
    <w:p w:rsidR="001566FF" w:rsidRDefault="001566FF" w:rsidP="001566FF">
      <w:pPr>
        <w:pStyle w:val="ListParagraph"/>
        <w:numPr>
          <w:ilvl w:val="0"/>
          <w:numId w:val="7"/>
        </w:numPr>
      </w:pPr>
      <w:r>
        <w:t>Minimum age for purchase is the same</w:t>
      </w:r>
      <w:r w:rsidR="00373571">
        <w:t xml:space="preserve"> </w:t>
      </w:r>
    </w:p>
    <w:p w:rsidR="001566FF" w:rsidRDefault="001566FF" w:rsidP="001566FF">
      <w:pPr>
        <w:pStyle w:val="ListParagraph"/>
        <w:numPr>
          <w:ilvl w:val="0"/>
          <w:numId w:val="7"/>
        </w:numPr>
      </w:pPr>
      <w:r>
        <w:t>The tax on medical marijuana is lower</w:t>
      </w:r>
      <w:r w:rsidR="00373571">
        <w:t xml:space="preserve"> </w:t>
      </w:r>
    </w:p>
    <w:p w:rsidR="001566FF" w:rsidRDefault="001566FF" w:rsidP="001566FF">
      <w:pPr>
        <w:pStyle w:val="ListParagraph"/>
        <w:numPr>
          <w:ilvl w:val="0"/>
          <w:numId w:val="7"/>
        </w:numPr>
      </w:pPr>
      <w:r>
        <w:t>Possession limits are higher for recreational marijuana</w:t>
      </w:r>
      <w:r w:rsidR="00373571">
        <w:t xml:space="preserve"> </w:t>
      </w:r>
    </w:p>
    <w:p w:rsidR="001566FF" w:rsidRDefault="001566FF" w:rsidP="001566FF">
      <w:pPr>
        <w:pStyle w:val="ListParagraph"/>
        <w:numPr>
          <w:ilvl w:val="0"/>
          <w:numId w:val="7"/>
        </w:numPr>
      </w:pPr>
      <w:r>
        <w:t>Individual may grow their own plants for medicinal use but not for recreational use</w:t>
      </w:r>
      <w:r w:rsidR="00373571">
        <w:t xml:space="preserve"> </w:t>
      </w:r>
      <w:r>
        <w:t xml:space="preserve"> </w:t>
      </w:r>
    </w:p>
    <w:p w:rsidR="001566FF" w:rsidRDefault="001566FF" w:rsidP="001566FF"/>
    <w:p w:rsidR="001566FF" w:rsidRPr="00303440" w:rsidRDefault="001566FF" w:rsidP="001566F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t xml:space="preserve">10. </w:t>
      </w:r>
      <w:r w:rsidRPr="00303440">
        <w:rPr>
          <w:rFonts w:asciiTheme="minorHAnsi" w:hAnsiTheme="minorHAnsi" w:cstheme="minorHAnsi"/>
          <w:color w:val="000000"/>
          <w:sz w:val="22"/>
          <w:szCs w:val="22"/>
        </w:rPr>
        <w:t xml:space="preserve">California’s </w:t>
      </w:r>
      <w:r>
        <w:rPr>
          <w:rFonts w:asciiTheme="minorHAnsi" w:hAnsiTheme="minorHAnsi" w:cstheme="minorHAnsi"/>
          <w:color w:val="000000"/>
          <w:sz w:val="22"/>
          <w:szCs w:val="22"/>
        </w:rPr>
        <w:t>Adult Use of Marijuana Act (</w:t>
      </w:r>
      <w:r w:rsidRPr="00303440">
        <w:rPr>
          <w:rFonts w:asciiTheme="minorHAnsi" w:hAnsiTheme="minorHAnsi" w:cstheme="minorHAnsi"/>
          <w:color w:val="000000"/>
          <w:sz w:val="22"/>
          <w:szCs w:val="22"/>
        </w:rPr>
        <w:t>Proposition 64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034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has requirements including</w:t>
      </w:r>
      <w:r w:rsidRPr="00303440">
        <w:rPr>
          <w:rFonts w:asciiTheme="minorHAnsi" w:hAnsiTheme="minorHAnsi" w:cstheme="minorHAnsi"/>
          <w:color w:val="000000"/>
          <w:sz w:val="22"/>
          <w:szCs w:val="22"/>
        </w:rPr>
        <w:t xml:space="preserve"> which of the following: </w:t>
      </w:r>
    </w:p>
    <w:p w:rsidR="001566FF" w:rsidRDefault="001566FF" w:rsidP="001566F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03440">
        <w:rPr>
          <w:rFonts w:asciiTheme="minorHAnsi" w:hAnsiTheme="minorHAnsi" w:cstheme="minorHAnsi"/>
          <w:color w:val="000000"/>
          <w:sz w:val="22"/>
          <w:szCs w:val="22"/>
        </w:rPr>
        <w:t>Pack</w:t>
      </w:r>
      <w:r w:rsidR="00737784">
        <w:rPr>
          <w:rFonts w:asciiTheme="minorHAnsi" w:hAnsiTheme="minorHAnsi" w:cstheme="minorHAnsi"/>
          <w:color w:val="000000"/>
          <w:sz w:val="22"/>
          <w:szCs w:val="22"/>
        </w:rPr>
        <w:t>ag</w:t>
      </w:r>
      <w:r w:rsidRPr="00303440">
        <w:rPr>
          <w:rFonts w:asciiTheme="minorHAnsi" w:hAnsiTheme="minorHAnsi" w:cstheme="minorHAnsi"/>
          <w:color w:val="000000"/>
          <w:sz w:val="22"/>
          <w:szCs w:val="22"/>
        </w:rPr>
        <w:t>ing of marijuana and marijuana products must carry a specific government warning label</w:t>
      </w:r>
      <w:r w:rsidR="003735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566FF" w:rsidRDefault="001566FF" w:rsidP="001566F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Prohibits using marijuana in e-cigarettes where tobacco smoking is banned</w:t>
      </w:r>
      <w:r w:rsidR="003735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566FF" w:rsidRDefault="001566FF" w:rsidP="001566F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13A7">
        <w:rPr>
          <w:rFonts w:asciiTheme="minorHAnsi" w:hAnsiTheme="minorHAnsi" w:cstheme="minorHAnsi"/>
          <w:color w:val="000000"/>
          <w:sz w:val="22"/>
          <w:szCs w:val="22"/>
        </w:rPr>
        <w:t xml:space="preserve">Prohibits </w:t>
      </w:r>
      <w:r w:rsidR="00737784">
        <w:rPr>
          <w:rFonts w:asciiTheme="minorHAnsi" w:hAnsiTheme="minorHAnsi" w:cstheme="minorHAnsi"/>
          <w:color w:val="000000"/>
          <w:sz w:val="22"/>
          <w:szCs w:val="22"/>
        </w:rPr>
        <w:t xml:space="preserve">promotional material </w:t>
      </w:r>
      <w:r w:rsidRPr="006C13A7">
        <w:rPr>
          <w:rFonts w:asciiTheme="minorHAnsi" w:hAnsiTheme="minorHAnsi" w:cstheme="minorHAnsi"/>
          <w:color w:val="000000"/>
          <w:sz w:val="22"/>
          <w:szCs w:val="22"/>
        </w:rPr>
        <w:t>use of cartoon characters, language, or music known to appeal to children</w:t>
      </w:r>
      <w:r w:rsidR="003735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566FF" w:rsidRPr="006C13A7" w:rsidRDefault="001566FF" w:rsidP="001566F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13A7">
        <w:rPr>
          <w:rFonts w:asciiTheme="minorHAnsi" w:hAnsiTheme="minorHAnsi" w:cstheme="minorHAnsi"/>
          <w:color w:val="000000"/>
          <w:sz w:val="22"/>
          <w:szCs w:val="22"/>
        </w:rPr>
        <w:t>All the above</w:t>
      </w:r>
      <w:r w:rsidR="00373571">
        <w:rPr>
          <w:color w:val="000000"/>
        </w:rPr>
        <w:t xml:space="preserve"> </w:t>
      </w:r>
    </w:p>
    <w:p w:rsidR="001566FF" w:rsidRDefault="001566FF" w:rsidP="001566FF">
      <w:pPr>
        <w:rPr>
          <w:rFonts w:cstheme="minorHAnsi"/>
        </w:rPr>
      </w:pPr>
    </w:p>
    <w:p w:rsidR="003C766C" w:rsidRDefault="003C766C" w:rsidP="006C6CD9">
      <w:r>
        <w:t>11. Which of the following is NOT a part of the proposed law in Massachusetts?</w:t>
      </w:r>
    </w:p>
    <w:p w:rsidR="003C766C" w:rsidRDefault="003C766C" w:rsidP="003C766C">
      <w:pPr>
        <w:ind w:left="360"/>
      </w:pPr>
      <w:r>
        <w:t>a. An individual may possess marijuana on a rental property without requiring approval from the landlord</w:t>
      </w:r>
      <w:r w:rsidR="00373571">
        <w:t xml:space="preserve"> </w:t>
      </w:r>
    </w:p>
    <w:p w:rsidR="003C766C" w:rsidRDefault="003C766C" w:rsidP="003C766C">
      <w:pPr>
        <w:ind w:left="360"/>
      </w:pPr>
      <w:r>
        <w:t>b. Delivery of marijuana to a customer is permitted</w:t>
      </w:r>
      <w:r w:rsidR="00373571">
        <w:t xml:space="preserve"> </w:t>
      </w:r>
    </w:p>
    <w:p w:rsidR="003C766C" w:rsidRDefault="003C766C" w:rsidP="003C766C">
      <w:pPr>
        <w:ind w:left="360"/>
      </w:pPr>
      <w:r>
        <w:t>c. Containers must be labelled with the THC content</w:t>
      </w:r>
      <w:r w:rsidR="00373571">
        <w:t xml:space="preserve"> </w:t>
      </w:r>
    </w:p>
    <w:p w:rsidR="003C766C" w:rsidRDefault="003C766C" w:rsidP="003C766C">
      <w:pPr>
        <w:ind w:left="360"/>
      </w:pPr>
      <w:r>
        <w:t>d. Products must be dispensed in a child-resistant container</w:t>
      </w:r>
      <w:r w:rsidR="00373571">
        <w:t xml:space="preserve"> </w:t>
      </w:r>
    </w:p>
    <w:p w:rsidR="003C766C" w:rsidRDefault="003C766C" w:rsidP="003C766C"/>
    <w:p w:rsidR="0041522F" w:rsidRDefault="001E008A" w:rsidP="006C6CD9">
      <w:r>
        <w:t>1</w:t>
      </w:r>
      <w:r w:rsidR="00D15168">
        <w:t>2</w:t>
      </w:r>
      <w:r>
        <w:t xml:space="preserve">. </w:t>
      </w:r>
      <w:r w:rsidR="0041522F">
        <w:t xml:space="preserve">Which of the following state’s regulations permit possession of marijuana, but has not </w:t>
      </w:r>
      <w:r w:rsidR="00DC2DF0">
        <w:t xml:space="preserve">yet </w:t>
      </w:r>
      <w:r w:rsidR="0041522F">
        <w:t>enabled retail sales?</w:t>
      </w:r>
    </w:p>
    <w:p w:rsidR="0041522F" w:rsidRDefault="0041522F" w:rsidP="0041522F">
      <w:pPr>
        <w:pStyle w:val="ListParagraph"/>
        <w:numPr>
          <w:ilvl w:val="0"/>
          <w:numId w:val="9"/>
        </w:numPr>
      </w:pPr>
      <w:r>
        <w:t>Massachusetts</w:t>
      </w:r>
      <w:r w:rsidR="00373571">
        <w:t xml:space="preserve"> </w:t>
      </w:r>
    </w:p>
    <w:p w:rsidR="0041522F" w:rsidRDefault="0041522F" w:rsidP="0041522F">
      <w:pPr>
        <w:pStyle w:val="ListParagraph"/>
        <w:numPr>
          <w:ilvl w:val="0"/>
          <w:numId w:val="9"/>
        </w:numPr>
      </w:pPr>
      <w:r>
        <w:t>Vermont</w:t>
      </w:r>
      <w:r w:rsidR="00373571">
        <w:t xml:space="preserve"> </w:t>
      </w:r>
    </w:p>
    <w:p w:rsidR="0041522F" w:rsidRDefault="0041522F" w:rsidP="0041522F">
      <w:pPr>
        <w:pStyle w:val="ListParagraph"/>
        <w:numPr>
          <w:ilvl w:val="0"/>
          <w:numId w:val="9"/>
        </w:numPr>
      </w:pPr>
      <w:r>
        <w:t>Hawaii</w:t>
      </w:r>
      <w:r w:rsidR="00373571">
        <w:t xml:space="preserve"> </w:t>
      </w:r>
    </w:p>
    <w:p w:rsidR="0041522F" w:rsidRDefault="0041522F" w:rsidP="0041522F">
      <w:pPr>
        <w:pStyle w:val="ListParagraph"/>
        <w:numPr>
          <w:ilvl w:val="0"/>
          <w:numId w:val="9"/>
        </w:numPr>
      </w:pPr>
      <w:r>
        <w:t>All states which allow possession also allow retail sales</w:t>
      </w:r>
      <w:r w:rsidR="00373571">
        <w:t xml:space="preserve"> </w:t>
      </w:r>
    </w:p>
    <w:p w:rsidR="0041522F" w:rsidRDefault="0041522F" w:rsidP="0041522F"/>
    <w:p w:rsidR="001E008A" w:rsidRDefault="001E008A" w:rsidP="001E008A">
      <w:r>
        <w:t>1</w:t>
      </w:r>
      <w:r w:rsidR="00D15168">
        <w:t>3</w:t>
      </w:r>
      <w:r>
        <w:t xml:space="preserve">. </w:t>
      </w:r>
      <w:r w:rsidR="00737784">
        <w:t>P</w:t>
      </w:r>
      <w:r>
        <w:t>harmacist oversight of medical marijuana distribution is required in:</w:t>
      </w:r>
    </w:p>
    <w:p w:rsidR="001E008A" w:rsidRDefault="001E008A" w:rsidP="001E008A">
      <w:pPr>
        <w:ind w:firstLine="720"/>
      </w:pPr>
      <w:r>
        <w:t>a. All states with a medical marijuana program</w:t>
      </w:r>
      <w:r w:rsidR="00373571">
        <w:t xml:space="preserve"> </w:t>
      </w:r>
    </w:p>
    <w:p w:rsidR="001E008A" w:rsidRDefault="001E008A" w:rsidP="001E008A">
      <w:pPr>
        <w:ind w:firstLine="720"/>
      </w:pPr>
      <w:r>
        <w:t>b. No state</w:t>
      </w:r>
      <w:r w:rsidR="00373571">
        <w:t xml:space="preserve"> </w:t>
      </w:r>
    </w:p>
    <w:p w:rsidR="001E008A" w:rsidRDefault="001E008A" w:rsidP="001E008A">
      <w:pPr>
        <w:ind w:firstLine="720"/>
      </w:pPr>
      <w:r>
        <w:t xml:space="preserve">c. </w:t>
      </w:r>
      <w:r w:rsidR="00737784">
        <w:t>Five</w:t>
      </w:r>
      <w:r>
        <w:t xml:space="preserve"> states</w:t>
      </w:r>
      <w:r w:rsidR="00373571">
        <w:t xml:space="preserve"> </w:t>
      </w:r>
    </w:p>
    <w:p w:rsidR="001E008A" w:rsidRDefault="001E008A" w:rsidP="001E008A">
      <w:pPr>
        <w:ind w:firstLine="720"/>
      </w:pPr>
      <w:r>
        <w:t>d. The same states that have recreational programs that require pharmacist intervention</w:t>
      </w:r>
      <w:r w:rsidR="00373571">
        <w:t xml:space="preserve"> </w:t>
      </w:r>
    </w:p>
    <w:p w:rsidR="001E008A" w:rsidRDefault="001E008A" w:rsidP="0041522F"/>
    <w:p w:rsidR="00B36E86" w:rsidRPr="00B36E86" w:rsidRDefault="00260C3D" w:rsidP="00B36E8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15168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33E65" w:rsidRPr="00B36E86">
        <w:rPr>
          <w:rFonts w:asciiTheme="minorHAnsi" w:hAnsiTheme="minorHAnsi" w:cstheme="minorHAnsi"/>
          <w:color w:val="000000"/>
          <w:sz w:val="22"/>
          <w:szCs w:val="22"/>
        </w:rPr>
        <w:t xml:space="preserve">Which of the following most accurately describes the metabolism of and potential for </w:t>
      </w:r>
      <w:r w:rsidR="00737784">
        <w:rPr>
          <w:rFonts w:asciiTheme="minorHAnsi" w:hAnsiTheme="minorHAnsi" w:cstheme="minorHAnsi"/>
          <w:color w:val="000000"/>
          <w:sz w:val="22"/>
          <w:szCs w:val="22"/>
        </w:rPr>
        <w:t>a metabolic interaction</w:t>
      </w:r>
      <w:r w:rsidR="00033E65" w:rsidRPr="00B36E86">
        <w:rPr>
          <w:rFonts w:asciiTheme="minorHAnsi" w:hAnsiTheme="minorHAnsi" w:cstheme="minorHAnsi"/>
          <w:color w:val="000000"/>
          <w:sz w:val="22"/>
          <w:szCs w:val="22"/>
        </w:rPr>
        <w:t xml:space="preserve"> related to </w:t>
      </w:r>
      <w:r w:rsidR="00A2642A">
        <w:rPr>
          <w:rFonts w:asciiTheme="minorHAnsi" w:hAnsiTheme="minorHAnsi" w:cstheme="minorHAnsi"/>
          <w:color w:val="000000"/>
          <w:sz w:val="22"/>
          <w:szCs w:val="22"/>
        </w:rPr>
        <w:t>cannabinoids</w:t>
      </w:r>
      <w:r w:rsidR="00033E65" w:rsidRPr="00B36E86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</w:p>
    <w:p w:rsidR="00B36E86" w:rsidRDefault="00033E65" w:rsidP="00B36E8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6E86">
        <w:rPr>
          <w:rFonts w:asciiTheme="minorHAnsi" w:hAnsiTheme="minorHAnsi" w:cstheme="minorHAnsi"/>
          <w:color w:val="000000"/>
          <w:sz w:val="22"/>
          <w:szCs w:val="22"/>
        </w:rPr>
        <w:t xml:space="preserve">THC </w:t>
      </w:r>
      <w:r w:rsidR="00A2642A">
        <w:rPr>
          <w:rFonts w:asciiTheme="minorHAnsi" w:hAnsiTheme="minorHAnsi" w:cstheme="minorHAnsi"/>
          <w:color w:val="000000"/>
          <w:sz w:val="22"/>
          <w:szCs w:val="22"/>
        </w:rPr>
        <w:t>does not undergo extensive metabolism</w:t>
      </w:r>
      <w:r w:rsidR="003735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6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36E86" w:rsidRDefault="00033E65" w:rsidP="00B36E8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6E86">
        <w:rPr>
          <w:rFonts w:asciiTheme="minorHAnsi" w:hAnsiTheme="minorHAnsi" w:cstheme="minorHAnsi"/>
          <w:color w:val="000000"/>
          <w:sz w:val="22"/>
          <w:szCs w:val="22"/>
        </w:rPr>
        <w:t>THC is primarily glucuronidated</w:t>
      </w:r>
      <w:r w:rsidR="003735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36E86" w:rsidRPr="00B36E86" w:rsidRDefault="00033E65" w:rsidP="0029416F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B36E86">
        <w:rPr>
          <w:rFonts w:asciiTheme="minorHAnsi" w:hAnsiTheme="minorHAnsi" w:cstheme="minorHAnsi"/>
          <w:color w:val="000000"/>
          <w:sz w:val="22"/>
          <w:szCs w:val="22"/>
        </w:rPr>
        <w:t>THC is metabolized via CYP-3A4 and 2C9</w:t>
      </w:r>
      <w:r w:rsidR="003735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33E65" w:rsidRPr="00B36E86" w:rsidRDefault="00A2642A" w:rsidP="0029416F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Marijuana smoke inhibits CYP-</w:t>
      </w:r>
      <w:r w:rsidR="00033E65" w:rsidRPr="00B36E86">
        <w:rPr>
          <w:rFonts w:asciiTheme="minorHAnsi" w:hAnsiTheme="minorHAnsi" w:cstheme="minorHAnsi"/>
          <w:color w:val="000000"/>
          <w:sz w:val="22"/>
          <w:szCs w:val="22"/>
        </w:rPr>
        <w:t>1A2</w:t>
      </w:r>
      <w:r w:rsidR="003735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33E65" w:rsidRPr="00B36E86">
        <w:rPr>
          <w:color w:val="000000"/>
        </w:rPr>
        <w:t xml:space="preserve"> </w:t>
      </w:r>
    </w:p>
    <w:p w:rsidR="00033E65" w:rsidRDefault="00033E65" w:rsidP="0041522F"/>
    <w:p w:rsidR="00260C3D" w:rsidRPr="00B36E86" w:rsidRDefault="00260C3D" w:rsidP="00260C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1</w:t>
      </w:r>
      <w:r w:rsidR="00D15168">
        <w:rPr>
          <w:rFonts w:asciiTheme="minorHAnsi" w:hAnsiTheme="minorHAnsi" w:cstheme="minorHAnsi"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36E86">
        <w:rPr>
          <w:rFonts w:asciiTheme="minorHAnsi" w:hAnsiTheme="minorHAnsi" w:cstheme="minorHAnsi"/>
          <w:color w:val="000000"/>
          <w:sz w:val="22"/>
          <w:szCs w:val="22"/>
        </w:rPr>
        <w:t>A commonly reported adverse effect of marijuana use is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260C3D" w:rsidRDefault="00260C3D" w:rsidP="00260C3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6E86">
        <w:rPr>
          <w:rFonts w:asciiTheme="minorHAnsi" w:hAnsiTheme="minorHAnsi" w:cstheme="minorHAnsi"/>
          <w:color w:val="000000"/>
          <w:sz w:val="22"/>
          <w:szCs w:val="22"/>
        </w:rPr>
        <w:t>Impaired coordination, memory formation, and focus</w:t>
      </w:r>
      <w:r w:rsidR="003735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60C3D" w:rsidRDefault="00260C3D" w:rsidP="00260C3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6E86">
        <w:rPr>
          <w:rFonts w:asciiTheme="minorHAnsi" w:hAnsiTheme="minorHAnsi" w:cstheme="minorHAnsi"/>
          <w:color w:val="000000"/>
          <w:sz w:val="22"/>
          <w:szCs w:val="22"/>
        </w:rPr>
        <w:t>Tachycardia, orthostatic hypotension, hypertension, arrhythmias</w:t>
      </w:r>
      <w:r w:rsidR="003735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60C3D" w:rsidRDefault="00260C3D" w:rsidP="00260C3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6E86">
        <w:rPr>
          <w:rFonts w:asciiTheme="minorHAnsi" w:hAnsiTheme="minorHAnsi" w:cstheme="minorHAnsi"/>
          <w:color w:val="000000"/>
          <w:sz w:val="22"/>
          <w:szCs w:val="22"/>
        </w:rPr>
        <w:t xml:space="preserve">Exacerbation of psychiatric disorders, depression, anxiety </w:t>
      </w:r>
    </w:p>
    <w:p w:rsidR="00260C3D" w:rsidRDefault="00260C3D" w:rsidP="00260C3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6E86">
        <w:rPr>
          <w:rFonts w:asciiTheme="minorHAnsi" w:hAnsiTheme="minorHAnsi" w:cstheme="minorHAnsi"/>
          <w:color w:val="000000"/>
          <w:sz w:val="22"/>
          <w:szCs w:val="22"/>
        </w:rPr>
        <w:t>All the above</w:t>
      </w:r>
      <w:r w:rsidR="003735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60C3D" w:rsidRDefault="00260C3D" w:rsidP="00260C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07EC0" w:rsidRDefault="00260C3D" w:rsidP="00C07EC0">
      <w:r>
        <w:t>1</w:t>
      </w:r>
      <w:r w:rsidR="00D15168">
        <w:t>6</w:t>
      </w:r>
      <w:r>
        <w:t xml:space="preserve">. </w:t>
      </w:r>
      <w:r w:rsidR="00C07EC0">
        <w:t>Tax revenues from marijuana sales in Colorado have been:</w:t>
      </w:r>
    </w:p>
    <w:p w:rsidR="00C07EC0" w:rsidRDefault="00C07EC0" w:rsidP="00C07EC0">
      <w:pPr>
        <w:pStyle w:val="ListParagraph"/>
        <w:numPr>
          <w:ilvl w:val="0"/>
          <w:numId w:val="5"/>
        </w:numPr>
      </w:pPr>
      <w:r>
        <w:t xml:space="preserve">In line with projections made </w:t>
      </w:r>
      <w:r w:rsidR="009E5132">
        <w:t>when the law was implemented</w:t>
      </w:r>
      <w:r w:rsidR="00373571">
        <w:t xml:space="preserve"> </w:t>
      </w:r>
    </w:p>
    <w:p w:rsidR="009E5132" w:rsidRDefault="009E5132" w:rsidP="00C07EC0">
      <w:pPr>
        <w:pStyle w:val="ListParagraph"/>
        <w:numPr>
          <w:ilvl w:val="0"/>
          <w:numId w:val="5"/>
        </w:numPr>
      </w:pPr>
      <w:r>
        <w:t>Disappointing</w:t>
      </w:r>
      <w:r w:rsidR="00373571">
        <w:t xml:space="preserve"> </w:t>
      </w:r>
    </w:p>
    <w:p w:rsidR="009E5132" w:rsidRDefault="009E5132" w:rsidP="00C07EC0">
      <w:pPr>
        <w:pStyle w:val="ListParagraph"/>
        <w:numPr>
          <w:ilvl w:val="0"/>
          <w:numId w:val="5"/>
        </w:numPr>
      </w:pPr>
      <w:r>
        <w:t>Higher than tax revenues from alcohol sales</w:t>
      </w:r>
      <w:r w:rsidR="00373571">
        <w:t xml:space="preserve"> </w:t>
      </w:r>
    </w:p>
    <w:p w:rsidR="009E5132" w:rsidRDefault="009E5132" w:rsidP="00C07EC0">
      <w:pPr>
        <w:pStyle w:val="ListParagraph"/>
        <w:numPr>
          <w:ilvl w:val="0"/>
          <w:numId w:val="5"/>
        </w:numPr>
      </w:pPr>
      <w:r>
        <w:t>Dropping since an initial spike</w:t>
      </w:r>
      <w:r w:rsidR="00373571">
        <w:t xml:space="preserve"> </w:t>
      </w:r>
    </w:p>
    <w:p w:rsidR="009E5132" w:rsidRDefault="009E5132" w:rsidP="009E5132"/>
    <w:p w:rsidR="00260C3D" w:rsidRDefault="00260C3D" w:rsidP="00260C3D">
      <w:r>
        <w:t>1</w:t>
      </w:r>
      <w:r w:rsidR="00D15168">
        <w:t>7</w:t>
      </w:r>
      <w:r>
        <w:t xml:space="preserve">. In the case of </w:t>
      </w:r>
      <w:r w:rsidRPr="00EE71ED">
        <w:rPr>
          <w:i/>
        </w:rPr>
        <w:t>Gonzales v R</w:t>
      </w:r>
      <w:r w:rsidR="00177B4E">
        <w:rPr>
          <w:i/>
        </w:rPr>
        <w:t>aich</w:t>
      </w:r>
      <w:r>
        <w:t xml:space="preserve">, the U.S. Supreme Court found </w:t>
      </w:r>
      <w:r w:rsidR="00177B4E">
        <w:t xml:space="preserve">(decided) </w:t>
      </w:r>
      <w:r>
        <w:t>that:</w:t>
      </w:r>
    </w:p>
    <w:p w:rsidR="00260C3D" w:rsidRDefault="00260C3D" w:rsidP="00260C3D">
      <w:pPr>
        <w:pStyle w:val="ListParagraph"/>
        <w:numPr>
          <w:ilvl w:val="0"/>
          <w:numId w:val="12"/>
        </w:numPr>
      </w:pPr>
      <w:r>
        <w:t>Border agents could not search someone’s car for marijuana</w:t>
      </w:r>
      <w:r w:rsidR="00373571">
        <w:t xml:space="preserve"> </w:t>
      </w:r>
    </w:p>
    <w:p w:rsidR="00260C3D" w:rsidRDefault="00260C3D" w:rsidP="00260C3D">
      <w:pPr>
        <w:pStyle w:val="ListParagraph"/>
        <w:numPr>
          <w:ilvl w:val="0"/>
          <w:numId w:val="12"/>
        </w:numPr>
      </w:pPr>
      <w:r>
        <w:t>Growing marijuana plants in a private home for medical purposes was permissible</w:t>
      </w:r>
      <w:r w:rsidR="00373571">
        <w:t xml:space="preserve"> </w:t>
      </w:r>
    </w:p>
    <w:p w:rsidR="00260C3D" w:rsidRDefault="00260C3D" w:rsidP="00260C3D">
      <w:pPr>
        <w:pStyle w:val="ListParagraph"/>
        <w:numPr>
          <w:ilvl w:val="0"/>
          <w:numId w:val="12"/>
        </w:numPr>
      </w:pPr>
      <w:r>
        <w:t>Marijuana should be placed in Schedule II</w:t>
      </w:r>
      <w:r w:rsidR="00373571">
        <w:t xml:space="preserve"> </w:t>
      </w:r>
    </w:p>
    <w:p w:rsidR="00260C3D" w:rsidRDefault="00260C3D" w:rsidP="00260C3D">
      <w:pPr>
        <w:pStyle w:val="ListParagraph"/>
        <w:numPr>
          <w:ilvl w:val="0"/>
          <w:numId w:val="12"/>
        </w:numPr>
      </w:pPr>
      <w:r>
        <w:t>If a state and Federal drug law are in conflict, Federal law prevails</w:t>
      </w:r>
      <w:r w:rsidR="00373571">
        <w:t xml:space="preserve"> </w:t>
      </w:r>
      <w:r>
        <w:t xml:space="preserve"> </w:t>
      </w:r>
    </w:p>
    <w:p w:rsidR="00260C3D" w:rsidRDefault="00260C3D" w:rsidP="00260C3D"/>
    <w:p w:rsidR="00EE71ED" w:rsidRDefault="00260C3D" w:rsidP="003606EB">
      <w:r>
        <w:t>1</w:t>
      </w:r>
      <w:r w:rsidR="00D15168">
        <w:t>8</w:t>
      </w:r>
      <w:r>
        <w:t xml:space="preserve">. </w:t>
      </w:r>
      <w:r w:rsidR="00DC2DF0">
        <w:t>Which of the following was NOT a</w:t>
      </w:r>
      <w:r w:rsidR="00EE71ED">
        <w:t xml:space="preserve"> marijuana enforcement priority of the Justice Department’s </w:t>
      </w:r>
      <w:r w:rsidR="00DC2DF0">
        <w:t>“</w:t>
      </w:r>
      <w:r w:rsidR="00B957BE">
        <w:t>Cole memo</w:t>
      </w:r>
      <w:r w:rsidR="00DC2DF0">
        <w:t>”</w:t>
      </w:r>
      <w:r w:rsidR="00EE71ED">
        <w:t xml:space="preserve"> sent to Colorado’s Governor</w:t>
      </w:r>
      <w:r w:rsidR="00AE0263">
        <w:t xml:space="preserve"> requesting guidance on the Federal’ enforcement of marijuana laws</w:t>
      </w:r>
      <w:r w:rsidR="00EE71ED">
        <w:t>?</w:t>
      </w:r>
    </w:p>
    <w:p w:rsidR="003606EB" w:rsidRDefault="00EE71ED" w:rsidP="00EE71ED">
      <w:pPr>
        <w:pStyle w:val="ListParagraph"/>
        <w:numPr>
          <w:ilvl w:val="0"/>
          <w:numId w:val="13"/>
        </w:numPr>
      </w:pPr>
      <w:r>
        <w:t>Preventing distribution of marijuana to minors</w:t>
      </w:r>
      <w:r w:rsidR="00373571">
        <w:t xml:space="preserve"> </w:t>
      </w:r>
    </w:p>
    <w:p w:rsidR="00EE71ED" w:rsidRDefault="00EE71ED" w:rsidP="00EE71ED">
      <w:pPr>
        <w:pStyle w:val="ListParagraph"/>
        <w:numPr>
          <w:ilvl w:val="0"/>
          <w:numId w:val="13"/>
        </w:numPr>
      </w:pPr>
      <w:r>
        <w:t>Preventing driving under the influence</w:t>
      </w:r>
      <w:r w:rsidR="00373571">
        <w:t xml:space="preserve"> </w:t>
      </w:r>
    </w:p>
    <w:p w:rsidR="00EE71ED" w:rsidRDefault="00EE71ED" w:rsidP="00EE71ED">
      <w:pPr>
        <w:pStyle w:val="ListParagraph"/>
        <w:numPr>
          <w:ilvl w:val="0"/>
          <w:numId w:val="13"/>
        </w:numPr>
      </w:pPr>
      <w:r>
        <w:t xml:space="preserve">Preventing </w:t>
      </w:r>
      <w:r w:rsidR="001F0C11">
        <w:t xml:space="preserve">marijuana from being grown on large </w:t>
      </w:r>
      <w:r w:rsidR="00406E5F">
        <w:t xml:space="preserve">industrial </w:t>
      </w:r>
      <w:r w:rsidR="001F0C11">
        <w:t>farms</w:t>
      </w:r>
      <w:r w:rsidR="00373571">
        <w:t xml:space="preserve"> </w:t>
      </w:r>
      <w:r>
        <w:t xml:space="preserve"> </w:t>
      </w:r>
    </w:p>
    <w:p w:rsidR="00EE71ED" w:rsidRPr="00406E5F" w:rsidRDefault="001F0C11" w:rsidP="00EE71ED">
      <w:pPr>
        <w:pStyle w:val="ListParagraph"/>
        <w:numPr>
          <w:ilvl w:val="0"/>
          <w:numId w:val="13"/>
        </w:numPr>
      </w:pPr>
      <w:r>
        <w:rPr>
          <w:rFonts w:ascii="TNTLawTimesRoman" w:eastAsia="Times New Roman" w:hAnsi="TNTLawTimesRoman" w:cs="TNTLawTimesRoman"/>
          <w:color w:val="000000"/>
          <w:sz w:val="21"/>
          <w:szCs w:val="24"/>
        </w:rPr>
        <w:t>Preventing state-authorized marijuana activity from being used as a cover or pretext for the trafficking of other illegal drugs</w:t>
      </w:r>
      <w:r w:rsidR="00373571">
        <w:rPr>
          <w:rFonts w:ascii="TNTLawTimesRoman" w:eastAsia="Times New Roman" w:hAnsi="TNTLawTimesRoman" w:cs="TNTLawTimesRoman"/>
          <w:color w:val="000000"/>
          <w:sz w:val="21"/>
          <w:szCs w:val="24"/>
        </w:rPr>
        <w:t xml:space="preserve"> </w:t>
      </w:r>
    </w:p>
    <w:p w:rsidR="00406E5F" w:rsidRDefault="00406E5F" w:rsidP="00406E5F"/>
    <w:p w:rsidR="00896C9B" w:rsidRDefault="00994057" w:rsidP="00896C9B">
      <w:r>
        <w:t xml:space="preserve">19. </w:t>
      </w:r>
      <w:r w:rsidR="00896C9B">
        <w:t xml:space="preserve">Attorney General Sessions’ 2018 memo to states attorneys general indicated that: </w:t>
      </w:r>
    </w:p>
    <w:p w:rsidR="00896C9B" w:rsidRDefault="00896C9B" w:rsidP="00896C9B">
      <w:pPr>
        <w:pStyle w:val="ListParagraph"/>
        <w:numPr>
          <w:ilvl w:val="0"/>
          <w:numId w:val="11"/>
        </w:numPr>
      </w:pPr>
      <w:r>
        <w:t>Prosecution of persons for possession of recreational marijuana was not a Justice Department priority</w:t>
      </w:r>
      <w:r w:rsidR="00373571">
        <w:t xml:space="preserve"> </w:t>
      </w:r>
      <w:r>
        <w:t xml:space="preserve"> </w:t>
      </w:r>
    </w:p>
    <w:p w:rsidR="00896C9B" w:rsidRDefault="00896C9B" w:rsidP="00896C9B">
      <w:pPr>
        <w:pStyle w:val="ListParagraph"/>
        <w:numPr>
          <w:ilvl w:val="0"/>
          <w:numId w:val="11"/>
        </w:numPr>
      </w:pPr>
      <w:r>
        <w:t>The Obama administration marijuana enforcement priorities were rescinded</w:t>
      </w:r>
      <w:r w:rsidR="00373571">
        <w:t xml:space="preserve"> </w:t>
      </w:r>
    </w:p>
    <w:p w:rsidR="00896C9B" w:rsidRDefault="00896C9B" w:rsidP="00896C9B">
      <w:pPr>
        <w:pStyle w:val="ListParagraph"/>
        <w:numPr>
          <w:ilvl w:val="0"/>
          <w:numId w:val="11"/>
        </w:numPr>
      </w:pPr>
      <w:r>
        <w:t>Marijuana possession will be permitted on Federal property</w:t>
      </w:r>
      <w:r w:rsidR="00270F69">
        <w:t xml:space="preserve"> if it is within the borders of a state where recreational use has been legalized</w:t>
      </w:r>
      <w:r w:rsidR="00373571">
        <w:t xml:space="preserve"> </w:t>
      </w:r>
    </w:p>
    <w:p w:rsidR="00B13CB2" w:rsidRDefault="00B13CB2" w:rsidP="00B13CB2">
      <w:pPr>
        <w:pStyle w:val="ListParagraph"/>
        <w:numPr>
          <w:ilvl w:val="0"/>
          <w:numId w:val="11"/>
        </w:numPr>
      </w:pPr>
      <w:r>
        <w:t>He endorsed removing marijuana from Schedule I</w:t>
      </w:r>
      <w:r w:rsidR="00373571">
        <w:t xml:space="preserve"> </w:t>
      </w:r>
    </w:p>
    <w:p w:rsidR="00896C9B" w:rsidRDefault="00896C9B" w:rsidP="00896C9B"/>
    <w:p w:rsidR="00994057" w:rsidRDefault="00994057" w:rsidP="00994057">
      <w:r>
        <w:t>20. The DEA’s latest position on the scheduling of marijuana is best described as:</w:t>
      </w:r>
    </w:p>
    <w:p w:rsidR="00994057" w:rsidRDefault="00994057" w:rsidP="00994057">
      <w:pPr>
        <w:pStyle w:val="ListParagraph"/>
        <w:numPr>
          <w:ilvl w:val="0"/>
          <w:numId w:val="17"/>
        </w:numPr>
      </w:pPr>
      <w:r>
        <w:t>It should put into Schedule II</w:t>
      </w:r>
      <w:r w:rsidR="00373571">
        <w:t xml:space="preserve"> </w:t>
      </w:r>
    </w:p>
    <w:p w:rsidR="00994057" w:rsidRDefault="00994057" w:rsidP="00994057">
      <w:pPr>
        <w:pStyle w:val="ListParagraph"/>
        <w:numPr>
          <w:ilvl w:val="0"/>
          <w:numId w:val="17"/>
        </w:numPr>
      </w:pPr>
      <w:r>
        <w:t>It should be removed from the controlled substances list</w:t>
      </w:r>
      <w:r w:rsidR="00C02F25">
        <w:t xml:space="preserve"> entirely</w:t>
      </w:r>
      <w:r w:rsidR="00373571">
        <w:t xml:space="preserve"> </w:t>
      </w:r>
    </w:p>
    <w:p w:rsidR="00994057" w:rsidRDefault="00994057" w:rsidP="00994057">
      <w:pPr>
        <w:pStyle w:val="ListParagraph"/>
        <w:numPr>
          <w:ilvl w:val="0"/>
          <w:numId w:val="17"/>
        </w:numPr>
      </w:pPr>
      <w:r>
        <w:t>There is no evidence of safety or usefulness to support changing it</w:t>
      </w:r>
      <w:r w:rsidR="00C02F25">
        <w:t xml:space="preserve"> from its</w:t>
      </w:r>
      <w:r>
        <w:t xml:space="preserve"> </w:t>
      </w:r>
      <w:r w:rsidR="00C02F25">
        <w:t xml:space="preserve">current </w:t>
      </w:r>
      <w:r>
        <w:t>schedule</w:t>
      </w:r>
      <w:r w:rsidR="00373571">
        <w:t xml:space="preserve"> </w:t>
      </w:r>
    </w:p>
    <w:p w:rsidR="00994057" w:rsidRDefault="00994057" w:rsidP="00994057">
      <w:pPr>
        <w:pStyle w:val="ListParagraph"/>
        <w:numPr>
          <w:ilvl w:val="0"/>
          <w:numId w:val="17"/>
        </w:numPr>
      </w:pPr>
      <w:r>
        <w:t>The DEA does not have a position</w:t>
      </w:r>
      <w:r w:rsidR="00373571">
        <w:t xml:space="preserve"> </w:t>
      </w:r>
    </w:p>
    <w:p w:rsidR="00C02F25" w:rsidRDefault="00C02F25" w:rsidP="00C02F25"/>
    <w:sectPr w:rsidR="00C02F25" w:rsidSect="0066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NTLawTimes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DFE"/>
    <w:multiLevelType w:val="hybridMultilevel"/>
    <w:tmpl w:val="1FDA65EE"/>
    <w:lvl w:ilvl="0" w:tplc="1486C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98"/>
    <w:multiLevelType w:val="hybridMultilevel"/>
    <w:tmpl w:val="8AFAF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034"/>
    <w:multiLevelType w:val="hybridMultilevel"/>
    <w:tmpl w:val="1108A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67AB"/>
    <w:multiLevelType w:val="hybridMultilevel"/>
    <w:tmpl w:val="E1F29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839"/>
    <w:multiLevelType w:val="hybridMultilevel"/>
    <w:tmpl w:val="15AA8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DBA"/>
    <w:multiLevelType w:val="hybridMultilevel"/>
    <w:tmpl w:val="7B365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F05"/>
    <w:multiLevelType w:val="hybridMultilevel"/>
    <w:tmpl w:val="DC146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9B8"/>
    <w:multiLevelType w:val="hybridMultilevel"/>
    <w:tmpl w:val="76203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323A8"/>
    <w:multiLevelType w:val="hybridMultilevel"/>
    <w:tmpl w:val="3D343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0B05"/>
    <w:multiLevelType w:val="hybridMultilevel"/>
    <w:tmpl w:val="20CEE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208A"/>
    <w:multiLevelType w:val="hybridMultilevel"/>
    <w:tmpl w:val="E0720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F89"/>
    <w:multiLevelType w:val="hybridMultilevel"/>
    <w:tmpl w:val="8752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E18FF"/>
    <w:multiLevelType w:val="hybridMultilevel"/>
    <w:tmpl w:val="DF68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56B0"/>
    <w:multiLevelType w:val="hybridMultilevel"/>
    <w:tmpl w:val="553E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E6C29"/>
    <w:multiLevelType w:val="hybridMultilevel"/>
    <w:tmpl w:val="088E9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E76D2"/>
    <w:multiLevelType w:val="hybridMultilevel"/>
    <w:tmpl w:val="F5C08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9546C"/>
    <w:multiLevelType w:val="hybridMultilevel"/>
    <w:tmpl w:val="F2A41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C1FF5"/>
    <w:multiLevelType w:val="hybridMultilevel"/>
    <w:tmpl w:val="6F86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A6DD1"/>
    <w:multiLevelType w:val="hybridMultilevel"/>
    <w:tmpl w:val="CBD07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B3FB1"/>
    <w:multiLevelType w:val="hybridMultilevel"/>
    <w:tmpl w:val="F8044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3273F"/>
    <w:multiLevelType w:val="hybridMultilevel"/>
    <w:tmpl w:val="C2A0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03282"/>
    <w:multiLevelType w:val="hybridMultilevel"/>
    <w:tmpl w:val="357AD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47890"/>
    <w:multiLevelType w:val="hybridMultilevel"/>
    <w:tmpl w:val="ADEA8C1E"/>
    <w:lvl w:ilvl="0" w:tplc="8082699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6917BCB"/>
    <w:multiLevelType w:val="hybridMultilevel"/>
    <w:tmpl w:val="C6902072"/>
    <w:lvl w:ilvl="0" w:tplc="6E1CA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D4CF4"/>
    <w:multiLevelType w:val="hybridMultilevel"/>
    <w:tmpl w:val="AAF404B2"/>
    <w:lvl w:ilvl="0" w:tplc="B7AA6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24"/>
  </w:num>
  <w:num w:numId="5">
    <w:abstractNumId w:val="21"/>
  </w:num>
  <w:num w:numId="6">
    <w:abstractNumId w:val="7"/>
  </w:num>
  <w:num w:numId="7">
    <w:abstractNumId w:val="9"/>
  </w:num>
  <w:num w:numId="8">
    <w:abstractNumId w:val="20"/>
  </w:num>
  <w:num w:numId="9">
    <w:abstractNumId w:val="8"/>
  </w:num>
  <w:num w:numId="10">
    <w:abstractNumId w:val="1"/>
  </w:num>
  <w:num w:numId="11">
    <w:abstractNumId w:val="16"/>
  </w:num>
  <w:num w:numId="12">
    <w:abstractNumId w:val="5"/>
  </w:num>
  <w:num w:numId="13">
    <w:abstractNumId w:val="22"/>
  </w:num>
  <w:num w:numId="14">
    <w:abstractNumId w:val="18"/>
  </w:num>
  <w:num w:numId="15">
    <w:abstractNumId w:val="2"/>
  </w:num>
  <w:num w:numId="16">
    <w:abstractNumId w:val="3"/>
  </w:num>
  <w:num w:numId="17">
    <w:abstractNumId w:val="15"/>
  </w:num>
  <w:num w:numId="18">
    <w:abstractNumId w:val="12"/>
  </w:num>
  <w:num w:numId="19">
    <w:abstractNumId w:val="11"/>
  </w:num>
  <w:num w:numId="20">
    <w:abstractNumId w:val="23"/>
  </w:num>
  <w:num w:numId="21">
    <w:abstractNumId w:val="0"/>
  </w:num>
  <w:num w:numId="22">
    <w:abstractNumId w:val="17"/>
  </w:num>
  <w:num w:numId="23">
    <w:abstractNumId w:val="13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D4C4CFB-F49B-4600-BE02-0D3C40F86DBE}"/>
    <w:docVar w:name="dgnword-eventsink" w:val="209274328"/>
  </w:docVars>
  <w:rsids>
    <w:rsidRoot w:val="002F0798"/>
    <w:rsid w:val="00025D7E"/>
    <w:rsid w:val="00033E65"/>
    <w:rsid w:val="000509CB"/>
    <w:rsid w:val="000C358E"/>
    <w:rsid w:val="00105C1C"/>
    <w:rsid w:val="0013688E"/>
    <w:rsid w:val="001566FF"/>
    <w:rsid w:val="00177B4E"/>
    <w:rsid w:val="001D6B24"/>
    <w:rsid w:val="001E008A"/>
    <w:rsid w:val="001F0C11"/>
    <w:rsid w:val="00260C3D"/>
    <w:rsid w:val="00270F69"/>
    <w:rsid w:val="002840ED"/>
    <w:rsid w:val="002E7659"/>
    <w:rsid w:val="002F0798"/>
    <w:rsid w:val="00303440"/>
    <w:rsid w:val="003606EB"/>
    <w:rsid w:val="00363B52"/>
    <w:rsid w:val="00373571"/>
    <w:rsid w:val="003C766C"/>
    <w:rsid w:val="003E6930"/>
    <w:rsid w:val="00406E5F"/>
    <w:rsid w:val="0041522F"/>
    <w:rsid w:val="004435A9"/>
    <w:rsid w:val="004759A0"/>
    <w:rsid w:val="004F54EE"/>
    <w:rsid w:val="00530295"/>
    <w:rsid w:val="0058720F"/>
    <w:rsid w:val="0066202B"/>
    <w:rsid w:val="006A22C3"/>
    <w:rsid w:val="006C13A7"/>
    <w:rsid w:val="006C50B1"/>
    <w:rsid w:val="006C6CD9"/>
    <w:rsid w:val="00737784"/>
    <w:rsid w:val="00765EAB"/>
    <w:rsid w:val="00784354"/>
    <w:rsid w:val="008664DB"/>
    <w:rsid w:val="00896C9B"/>
    <w:rsid w:val="008C4DFD"/>
    <w:rsid w:val="008E264A"/>
    <w:rsid w:val="00944CA3"/>
    <w:rsid w:val="00994057"/>
    <w:rsid w:val="009C6206"/>
    <w:rsid w:val="009E5132"/>
    <w:rsid w:val="00A2642A"/>
    <w:rsid w:val="00A53D64"/>
    <w:rsid w:val="00AE0263"/>
    <w:rsid w:val="00B13CB2"/>
    <w:rsid w:val="00B25B1A"/>
    <w:rsid w:val="00B36E86"/>
    <w:rsid w:val="00B54B93"/>
    <w:rsid w:val="00B957BE"/>
    <w:rsid w:val="00BD23B2"/>
    <w:rsid w:val="00BD4A2A"/>
    <w:rsid w:val="00C02F25"/>
    <w:rsid w:val="00C07EC0"/>
    <w:rsid w:val="00C67103"/>
    <w:rsid w:val="00C7122F"/>
    <w:rsid w:val="00C8544B"/>
    <w:rsid w:val="00CC07B3"/>
    <w:rsid w:val="00CF5D12"/>
    <w:rsid w:val="00D15168"/>
    <w:rsid w:val="00DC2DF0"/>
    <w:rsid w:val="00DC37A5"/>
    <w:rsid w:val="00E13474"/>
    <w:rsid w:val="00E213E9"/>
    <w:rsid w:val="00E4153E"/>
    <w:rsid w:val="00E555CE"/>
    <w:rsid w:val="00EE71ED"/>
    <w:rsid w:val="00F16C06"/>
    <w:rsid w:val="00F2177A"/>
    <w:rsid w:val="00F40C8E"/>
    <w:rsid w:val="00F911BD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12071-1F04-4AB4-A18B-A434BC88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3E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BOXX Technologies, Inc.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Gianutsos, Gerald</dc:creator>
  <cp:lastModifiedBy>Nault, Joanne</cp:lastModifiedBy>
  <cp:revision>2</cp:revision>
  <dcterms:created xsi:type="dcterms:W3CDTF">2020-02-18T20:28:00Z</dcterms:created>
  <dcterms:modified xsi:type="dcterms:W3CDTF">2020-02-18T20:28:00Z</dcterms:modified>
</cp:coreProperties>
</file>