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402A" w14:textId="77777777" w:rsidR="00A930FC" w:rsidRPr="00661EDD" w:rsidRDefault="00A930FC" w:rsidP="00A930F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1EDD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Mediterranean Diet’s </w:t>
      </w:r>
      <w:r w:rsidRPr="00661EDD">
        <w:rPr>
          <w:rFonts w:ascii="Times New Roman" w:eastAsia="Times New Roman" w:hAnsi="Times New Roman" w:cs="Times New Roman"/>
          <w:b/>
          <w:sz w:val="24"/>
          <w:szCs w:val="24"/>
        </w:rPr>
        <w:t>Effect on Health</w:t>
      </w:r>
    </w:p>
    <w:p w14:paraId="1F3B7BE1" w14:textId="77777777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0C1A83" w14:textId="77777777" w:rsidR="00A930FC" w:rsidRDefault="00A930FC" w:rsidP="00A930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OBJECTIVES:</w:t>
      </w:r>
    </w:p>
    <w:p w14:paraId="13620123" w14:textId="77777777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end of this home study, the pharmacist and pharmacy technician will be able to</w:t>
      </w:r>
    </w:p>
    <w:p w14:paraId="31D2649F" w14:textId="77777777" w:rsidR="00A930FC" w:rsidRPr="00804148" w:rsidRDefault="00A930FC" w:rsidP="00A930F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the Mediterranean diet’s history and </w:t>
      </w:r>
      <w:r w:rsidRPr="00804148">
        <w:rPr>
          <w:rFonts w:ascii="Times New Roman" w:eastAsia="Times New Roman" w:hAnsi="Times New Roman" w:cs="Times New Roman"/>
          <w:sz w:val="24"/>
          <w:szCs w:val="24"/>
        </w:rPr>
        <w:t xml:space="preserve">essential components </w:t>
      </w:r>
    </w:p>
    <w:p w14:paraId="6F6AF77C" w14:textId="77777777" w:rsidR="00A930FC" w:rsidRDefault="000C07D2" w:rsidP="00A930F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A930FC" w:rsidRPr="00804148">
        <w:rPr>
          <w:rFonts w:ascii="Times New Roman" w:eastAsia="Times New Roman" w:hAnsi="Times New Roman" w:cs="Times New Roman"/>
          <w:sz w:val="24"/>
          <w:szCs w:val="24"/>
        </w:rPr>
        <w:t>the relationship between culture</w:t>
      </w:r>
      <w:r w:rsidR="00A930FC">
        <w:rPr>
          <w:rFonts w:ascii="Times New Roman" w:eastAsia="Times New Roman" w:hAnsi="Times New Roman" w:cs="Times New Roman"/>
          <w:sz w:val="24"/>
          <w:szCs w:val="24"/>
        </w:rPr>
        <w:t>, associated foods, and proven health benefits</w:t>
      </w:r>
    </w:p>
    <w:p w14:paraId="75A53413" w14:textId="77777777" w:rsidR="00A930FC" w:rsidRDefault="00A930FC" w:rsidP="00A930F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the relationship between the Mediterranean diet and the human microbiome </w:t>
      </w:r>
    </w:p>
    <w:p w14:paraId="5DCBA99F" w14:textId="77777777" w:rsidR="00A930FC" w:rsidRDefault="00A930FC" w:rsidP="00A930F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pharmacist’s role as a resource for disseminating accurate, concise information to patients about the Mediterranean diet.</w:t>
      </w:r>
    </w:p>
    <w:p w14:paraId="6937282E" w14:textId="77777777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0D4A60" w14:textId="77777777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EAFA4D" w14:textId="77777777" w:rsidR="00A930FC" w:rsidRPr="00F40A2A" w:rsidRDefault="00A930FC" w:rsidP="00A930FC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A2A">
        <w:rPr>
          <w:rFonts w:ascii="Times New Roman" w:eastAsia="Times New Roman" w:hAnsi="Times New Roman" w:cs="Times New Roman"/>
          <w:b/>
          <w:sz w:val="24"/>
          <w:szCs w:val="24"/>
        </w:rPr>
        <w:t>Ancel Keys was considered an icon in:</w:t>
      </w:r>
    </w:p>
    <w:p w14:paraId="2D912302" w14:textId="77777777" w:rsidR="00A930FC" w:rsidRDefault="00A930FC" w:rsidP="00A930FC">
      <w:pPr>
        <w:numPr>
          <w:ilvl w:val="1"/>
          <w:numId w:val="1"/>
        </w:numPr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Coronary heart disease</w:t>
      </w:r>
    </w:p>
    <w:p w14:paraId="33F8BEB2" w14:textId="77777777" w:rsidR="00A930FC" w:rsidRPr="006D7C88" w:rsidRDefault="00A930FC" w:rsidP="00A930FC">
      <w:pPr>
        <w:numPr>
          <w:ilvl w:val="1"/>
          <w:numId w:val="1"/>
        </w:numPr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6D7C88">
        <w:rPr>
          <w:rFonts w:ascii="Times New Roman" w:eastAsia="Times New Roman" w:hAnsi="Times New Roman" w:cs="Times New Roman"/>
          <w:sz w:val="24"/>
          <w:szCs w:val="24"/>
        </w:rPr>
        <w:t>Cardiovascular nutrition</w:t>
      </w:r>
    </w:p>
    <w:p w14:paraId="68B88AA1" w14:textId="77777777" w:rsidR="00A930FC" w:rsidRDefault="00A930FC" w:rsidP="00A930FC">
      <w:pPr>
        <w:numPr>
          <w:ilvl w:val="1"/>
          <w:numId w:val="1"/>
        </w:numPr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Influencing diet</w:t>
      </w:r>
    </w:p>
    <w:p w14:paraId="0AAB25C6" w14:textId="77777777" w:rsidR="00A930FC" w:rsidRDefault="00A930FC" w:rsidP="00A930F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271E2CB" w14:textId="77777777" w:rsidR="00A930FC" w:rsidRDefault="00A930FC" w:rsidP="00A930FC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06163BC6" w14:textId="77777777" w:rsidR="00A930FC" w:rsidRPr="00F40A2A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A2A">
        <w:rPr>
          <w:rFonts w:ascii="Times New Roman" w:eastAsia="Times New Roman" w:hAnsi="Times New Roman" w:cs="Times New Roman"/>
          <w:b/>
          <w:sz w:val="24"/>
          <w:szCs w:val="24"/>
        </w:rPr>
        <w:t>Why did Ancel Keys become interested in studying cholesterol?</w:t>
      </w:r>
    </w:p>
    <w:p w14:paraId="1DFFCCFC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was a vegetarian, which is notoriously a low-cholesterol diet</w:t>
      </w:r>
    </w:p>
    <w:p w14:paraId="79679FE8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was Italian and thought everyone should eat like Italians do</w:t>
      </w:r>
    </w:p>
    <w:p w14:paraId="71990DDF" w14:textId="0AB82DC0" w:rsidR="00A930FC" w:rsidRPr="006D7C88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C88">
        <w:rPr>
          <w:rFonts w:ascii="Times New Roman" w:eastAsia="Times New Roman" w:hAnsi="Times New Roman" w:cs="Times New Roman"/>
          <w:sz w:val="24"/>
          <w:szCs w:val="24"/>
        </w:rPr>
        <w:t>He noticed a significant increase in heart disease mortality</w:t>
      </w:r>
    </w:p>
    <w:p w14:paraId="17B60D24" w14:textId="77777777" w:rsidR="00A930FC" w:rsidRDefault="00A930FC" w:rsidP="00A930FC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3E22CB8F" w14:textId="77777777" w:rsidR="00A930FC" w:rsidRPr="00F40A2A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A2A">
        <w:rPr>
          <w:rFonts w:ascii="Times New Roman" w:eastAsia="Times New Roman" w:hAnsi="Times New Roman" w:cs="Times New Roman"/>
          <w:b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did Ancel</w:t>
      </w:r>
      <w:r w:rsidRPr="00F40A2A">
        <w:rPr>
          <w:rFonts w:ascii="Times New Roman" w:eastAsia="Times New Roman" w:hAnsi="Times New Roman" w:cs="Times New Roman"/>
          <w:b/>
          <w:sz w:val="24"/>
          <w:szCs w:val="24"/>
        </w:rPr>
        <w:t xml:space="preserve"> Keys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observe</w:t>
      </w:r>
      <w:r w:rsidRPr="00F40A2A">
        <w:rPr>
          <w:rFonts w:ascii="Times New Roman" w:eastAsia="Times New Roman" w:hAnsi="Times New Roman" w:cs="Times New Roman"/>
          <w:b/>
          <w:sz w:val="24"/>
          <w:szCs w:val="24"/>
        </w:rPr>
        <w:t xml:space="preserve"> while traveling to Europe in the 1950s?</w:t>
      </w:r>
    </w:p>
    <w:p w14:paraId="57E8109A" w14:textId="57419CB2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Individuals born and raised in France or Germany experienced almost no cardiovascular disease or dy</w:t>
      </w:r>
      <w:r w:rsidR="006D7C8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lipidemia</w:t>
      </w:r>
    </w:p>
    <w:p w14:paraId="7CD1D41C" w14:textId="77777777" w:rsidR="00A930FC" w:rsidRPr="006D7C88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C88">
        <w:rPr>
          <w:rFonts w:ascii="Times New Roman" w:eastAsia="Times New Roman" w:hAnsi="Times New Roman" w:cs="Times New Roman"/>
          <w:sz w:val="24"/>
          <w:szCs w:val="24"/>
        </w:rPr>
        <w:t>There was a stark difference in the foods consumed and the health in Mediterranean countries compared to the United States</w:t>
      </w:r>
    </w:p>
    <w:p w14:paraId="138E381C" w14:textId="5C09B88F" w:rsidR="00A930FC" w:rsidRPr="006D7C88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both France and Germany, the wealthy had high rates of cardiovascular disease, but the working class poor people had almost no cardiovascular problems</w:t>
      </w:r>
    </w:p>
    <w:p w14:paraId="41902635" w14:textId="77777777" w:rsidR="00A930FC" w:rsidRDefault="00A930FC" w:rsidP="00A930FC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52168EE7" w14:textId="77777777" w:rsidR="00A930FC" w:rsidRPr="00F40A2A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A2A">
        <w:rPr>
          <w:rFonts w:ascii="Times New Roman" w:eastAsia="Times New Roman" w:hAnsi="Times New Roman" w:cs="Times New Roman"/>
          <w:b/>
          <w:sz w:val="24"/>
          <w:szCs w:val="24"/>
        </w:rPr>
        <w:t>At what meeting did Keys present his ideas?</w:t>
      </w:r>
    </w:p>
    <w:p w14:paraId="467510FB" w14:textId="77777777" w:rsidR="00A930FC" w:rsidRPr="006D7C88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C88">
        <w:rPr>
          <w:rFonts w:ascii="Times New Roman" w:eastAsia="Times New Roman" w:hAnsi="Times New Roman" w:cs="Times New Roman"/>
          <w:sz w:val="24"/>
          <w:szCs w:val="24"/>
        </w:rPr>
        <w:t xml:space="preserve">World Health Organization </w:t>
      </w:r>
    </w:p>
    <w:p w14:paraId="14193797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UNESCO</w:t>
      </w:r>
    </w:p>
    <w:p w14:paraId="26765D7F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PREDIMED</w:t>
      </w:r>
    </w:p>
    <w:p w14:paraId="12B546D6" w14:textId="7BFA25EE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6B3803" w14:textId="77777777" w:rsidR="00A930FC" w:rsidRPr="00F40A2A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A2A">
        <w:rPr>
          <w:rFonts w:ascii="Times New Roman" w:eastAsia="Times New Roman" w:hAnsi="Times New Roman" w:cs="Times New Roman"/>
          <w:b/>
          <w:sz w:val="24"/>
          <w:szCs w:val="24"/>
        </w:rPr>
        <w:t>What percentage of calories come from a carbohydrate source for the Mediterranean diet?</w:t>
      </w:r>
    </w:p>
    <w:p w14:paraId="5F50B4BD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20%-30%</w:t>
      </w:r>
    </w:p>
    <w:p w14:paraId="363294D9" w14:textId="77777777" w:rsidR="00A930FC" w:rsidRPr="006D7C88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C88">
        <w:rPr>
          <w:rFonts w:ascii="Times New Roman" w:eastAsia="Times New Roman" w:hAnsi="Times New Roman" w:cs="Times New Roman"/>
          <w:sz w:val="24"/>
          <w:szCs w:val="24"/>
        </w:rPr>
        <w:t>45%-55%</w:t>
      </w:r>
    </w:p>
    <w:p w14:paraId="4D8508AC" w14:textId="77777777" w:rsidR="00A930FC" w:rsidRPr="00B7021F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1F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B7021F">
        <w:rPr>
          <w:rFonts w:ascii="Times New Roman" w:eastAsia="Times New Roman" w:hAnsi="Times New Roman" w:cs="Times New Roman"/>
          <w:b/>
          <w:sz w:val="24"/>
          <w:szCs w:val="24"/>
        </w:rPr>
        <w:t>%-70%</w:t>
      </w:r>
    </w:p>
    <w:p w14:paraId="03AA7F09" w14:textId="77777777" w:rsidR="00A930FC" w:rsidRPr="00B7021F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5EADB5" w14:textId="77777777" w:rsidR="00A930FC" w:rsidRPr="00F40A2A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A2A">
        <w:rPr>
          <w:rFonts w:ascii="Times New Roman" w:eastAsia="Times New Roman" w:hAnsi="Times New Roman" w:cs="Times New Roman"/>
          <w:b/>
          <w:sz w:val="24"/>
          <w:szCs w:val="24"/>
        </w:rPr>
        <w:t>What disease states can benefit from the Mediterranean diet?</w:t>
      </w:r>
    </w:p>
    <w:p w14:paraId="283AB573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Kidney disease, diabetes, asthma, Crohn’s, ulcerative colitis</w:t>
      </w:r>
    </w:p>
    <w:p w14:paraId="6F4FB532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Ulcerative colitis , cardiovascular disease, GERD, asthma</w:t>
      </w:r>
    </w:p>
    <w:p w14:paraId="5FE74240" w14:textId="77777777" w:rsidR="00A930FC" w:rsidRPr="006D7C88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C88">
        <w:rPr>
          <w:rFonts w:ascii="Times New Roman" w:eastAsia="Times New Roman" w:hAnsi="Times New Roman" w:cs="Times New Roman"/>
          <w:sz w:val="24"/>
          <w:szCs w:val="24"/>
        </w:rPr>
        <w:t>Cardiovascular disease, diabetes, hypertension, kidney disease</w:t>
      </w:r>
    </w:p>
    <w:p w14:paraId="22346840" w14:textId="468E0F73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90229C" w14:textId="77777777" w:rsidR="00A930FC" w:rsidRPr="00B7021F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1F">
        <w:rPr>
          <w:rFonts w:ascii="Times New Roman" w:eastAsia="Times New Roman" w:hAnsi="Times New Roman" w:cs="Times New Roman"/>
          <w:b/>
          <w:sz w:val="24"/>
          <w:szCs w:val="24"/>
        </w:rPr>
        <w:t>What is the human microbiome?</w:t>
      </w:r>
    </w:p>
    <w:p w14:paraId="678C9FD3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human microbiome is the complete population of all microbial organisms in and on our body</w:t>
      </w:r>
    </w:p>
    <w:p w14:paraId="18DC43BC" w14:textId="77777777" w:rsidR="00A930FC" w:rsidRPr="006D7C88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C88">
        <w:rPr>
          <w:rFonts w:ascii="Times New Roman" w:eastAsia="Times New Roman" w:hAnsi="Times New Roman" w:cs="Times New Roman"/>
          <w:sz w:val="24"/>
          <w:szCs w:val="24"/>
        </w:rPr>
        <w:t>The human microbiome is the microbial composition in our gastrointestinal tract, their genes and the environment that they live in within our bodies</w:t>
      </w:r>
    </w:p>
    <w:p w14:paraId="551F5438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human microbiome is the complete species list of all organisms that could pose a potential threat to our bodies</w:t>
      </w:r>
    </w:p>
    <w:p w14:paraId="2684505D" w14:textId="52F38F82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0BC88B" w14:textId="77777777" w:rsidR="00A930FC" w:rsidRPr="00B7021F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1F">
        <w:rPr>
          <w:rFonts w:ascii="Times New Roman" w:eastAsia="Times New Roman" w:hAnsi="Times New Roman" w:cs="Times New Roman"/>
          <w:b/>
          <w:sz w:val="24"/>
          <w:szCs w:val="24"/>
        </w:rPr>
        <w:t>Which disease states are likely to benefit from the microbiome?</w:t>
      </w:r>
    </w:p>
    <w:p w14:paraId="08193E49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Kidney disease, diabetes, asthma, Crohn’s</w:t>
      </w:r>
    </w:p>
    <w:p w14:paraId="4B773C6D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Ulcerative colitis , cardiovascular disease, GERD, migraines</w:t>
      </w:r>
    </w:p>
    <w:p w14:paraId="38560D7F" w14:textId="77777777" w:rsidR="00A930FC" w:rsidRPr="006D7C88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C88">
        <w:rPr>
          <w:rFonts w:ascii="Times New Roman" w:eastAsia="Times New Roman" w:hAnsi="Times New Roman" w:cs="Times New Roman"/>
          <w:sz w:val="24"/>
          <w:szCs w:val="24"/>
        </w:rPr>
        <w:t>Cardiovascular disease, celiacs disease, obesity</w:t>
      </w:r>
    </w:p>
    <w:p w14:paraId="1A1B6511" w14:textId="64D55B2C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00F825" w14:textId="77777777" w:rsidR="00A930FC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0A2A">
        <w:rPr>
          <w:rFonts w:ascii="Times New Roman" w:eastAsia="Times New Roman" w:hAnsi="Times New Roman" w:cs="Times New Roman"/>
          <w:b/>
          <w:sz w:val="24"/>
          <w:szCs w:val="24"/>
        </w:rPr>
        <w:t>Which of the following is NOT a function of the microbiome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483C7B68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microbiome strengthens the impermeability of the intestine</w:t>
      </w:r>
    </w:p>
    <w:p w14:paraId="5357280F" w14:textId="77777777" w:rsidR="00A930FC" w:rsidRPr="006D7C88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C88">
        <w:rPr>
          <w:rFonts w:ascii="Times New Roman" w:eastAsia="Times New Roman" w:hAnsi="Times New Roman" w:cs="Times New Roman"/>
          <w:sz w:val="24"/>
          <w:szCs w:val="24"/>
        </w:rPr>
        <w:t>The microbiome helps produce sex hormones to provide optimal fertility</w:t>
      </w:r>
    </w:p>
    <w:p w14:paraId="51A8BB23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microbiome contributes to immune system function</w:t>
      </w:r>
    </w:p>
    <w:p w14:paraId="50E7006A" w14:textId="681784DE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07C93C" w14:textId="77777777" w:rsidR="00A930FC" w:rsidRPr="00F826A3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6A3">
        <w:rPr>
          <w:rFonts w:ascii="Times New Roman" w:eastAsia="Times New Roman" w:hAnsi="Times New Roman" w:cs="Times New Roman"/>
          <w:b/>
          <w:sz w:val="24"/>
          <w:szCs w:val="24"/>
        </w:rPr>
        <w:t>Which of the following food groups provides the most amount of microbes to our bodies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4ABFDDC2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Grains and cereals</w:t>
      </w:r>
    </w:p>
    <w:p w14:paraId="3DAB48F2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Meats</w:t>
      </w:r>
    </w:p>
    <w:p w14:paraId="6F1A5436" w14:textId="77777777" w:rsidR="00A930FC" w:rsidRPr="006D7C88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C88">
        <w:rPr>
          <w:rFonts w:ascii="Times New Roman" w:eastAsia="Times New Roman" w:hAnsi="Times New Roman" w:cs="Times New Roman"/>
          <w:sz w:val="24"/>
          <w:szCs w:val="24"/>
        </w:rPr>
        <w:t>Fruits and vegetables</w:t>
      </w:r>
    </w:p>
    <w:p w14:paraId="0500B060" w14:textId="69512957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7B05D5" w14:textId="77777777" w:rsidR="00A930FC" w:rsidRPr="00F826A3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6A3">
        <w:rPr>
          <w:rFonts w:ascii="Times New Roman" w:eastAsia="Times New Roman" w:hAnsi="Times New Roman" w:cs="Times New Roman"/>
          <w:b/>
          <w:sz w:val="24"/>
          <w:szCs w:val="24"/>
        </w:rPr>
        <w:t xml:space="preserve">What is the effect of </w:t>
      </w:r>
      <w:r w:rsidRPr="00F826A3">
        <w:rPr>
          <w:rFonts w:ascii="Times New Roman" w:eastAsia="Times New Roman" w:hAnsi="Times New Roman" w:cs="Times New Roman"/>
          <w:b/>
          <w:i/>
          <w:sz w:val="24"/>
          <w:szCs w:val="24"/>
        </w:rPr>
        <w:t>Bifidobacterium</w:t>
      </w:r>
      <w:r w:rsidRPr="00F826A3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Pr="00F826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Lactobacillus </w:t>
      </w:r>
      <w:r w:rsidRPr="00F826A3">
        <w:rPr>
          <w:rFonts w:ascii="Times New Roman" w:eastAsia="Times New Roman" w:hAnsi="Times New Roman" w:cs="Times New Roman"/>
          <w:b/>
          <w:sz w:val="24"/>
          <w:szCs w:val="24"/>
        </w:rPr>
        <w:t>in the microbiome?</w:t>
      </w:r>
    </w:p>
    <w:p w14:paraId="389B5D46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create the perfect environment for bacteria to grow by enhancing the pH and water saturation throughout the GI tract</w:t>
      </w:r>
    </w:p>
    <w:p w14:paraId="3B56164E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defend the intestines against opportunistic pathogens</w:t>
      </w:r>
    </w:p>
    <w:p w14:paraId="70A279F0" w14:textId="7D3DADF9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C88">
        <w:rPr>
          <w:rFonts w:ascii="Times New Roman" w:eastAsia="Times New Roman" w:hAnsi="Times New Roman" w:cs="Times New Roman"/>
          <w:sz w:val="24"/>
          <w:szCs w:val="24"/>
        </w:rPr>
        <w:t>They stimulate the growth of other beneficial species</w:t>
      </w:r>
    </w:p>
    <w:p w14:paraId="4248234A" w14:textId="647EB535" w:rsidR="00C509BC" w:rsidRDefault="00C509BC" w:rsidP="00C509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FA9E99" w14:textId="08A34673" w:rsidR="00C509BC" w:rsidRDefault="00C509BC" w:rsidP="00C509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D26EC8" w14:textId="77777777" w:rsidR="00C509BC" w:rsidRPr="006D7C88" w:rsidRDefault="00C509BC" w:rsidP="00C509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8FBE53" w14:textId="69ABCFA3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56A71" w14:textId="77777777" w:rsidR="00A930FC" w:rsidRPr="00B7021F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Which of the following is a major factor contributing to intestinal and extra intestinal diseases?</w:t>
      </w:r>
    </w:p>
    <w:p w14:paraId="7C51474A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Inadequate fluid intake</w:t>
      </w:r>
    </w:p>
    <w:p w14:paraId="5528E4B5" w14:textId="77777777" w:rsidR="00A930FC" w:rsidRPr="006D7C88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C88">
        <w:rPr>
          <w:rFonts w:ascii="Times New Roman" w:eastAsia="Times New Roman" w:hAnsi="Times New Roman" w:cs="Times New Roman"/>
          <w:sz w:val="24"/>
          <w:szCs w:val="24"/>
        </w:rPr>
        <w:t>Dysbiosis</w:t>
      </w:r>
    </w:p>
    <w:p w14:paraId="1CDAD34A" w14:textId="7F4982AB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sugar intake</w:t>
      </w:r>
    </w:p>
    <w:p w14:paraId="4226CDE3" w14:textId="77777777" w:rsidR="006D7C88" w:rsidRDefault="006D7C88" w:rsidP="006D7C88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14:paraId="6601CEFA" w14:textId="77777777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6E3FD5" w14:textId="77777777" w:rsidR="00A930FC" w:rsidRPr="00F826A3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826A3">
        <w:rPr>
          <w:rFonts w:ascii="Times New Roman" w:eastAsia="Times New Roman" w:hAnsi="Times New Roman" w:cs="Times New Roman"/>
          <w:b/>
          <w:sz w:val="24"/>
          <w:szCs w:val="24"/>
        </w:rPr>
        <w:t>What is the effect of re-diversifying a dysbiotic microbiome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1693C79E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disease states will occur</w:t>
      </w:r>
    </w:p>
    <w:p w14:paraId="3E5DA7FA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Loss of function in the microbiome</w:t>
      </w:r>
    </w:p>
    <w:p w14:paraId="4E490162" w14:textId="378ED2E7" w:rsidR="00A930FC" w:rsidRPr="00C509B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09BC">
        <w:rPr>
          <w:rFonts w:ascii="Times New Roman" w:eastAsia="Times New Roman" w:hAnsi="Times New Roman" w:cs="Times New Roman"/>
          <w:sz w:val="24"/>
          <w:szCs w:val="24"/>
        </w:rPr>
        <w:t>Prevention of intestinal diseases</w:t>
      </w:r>
    </w:p>
    <w:p w14:paraId="61C6FC3E" w14:textId="77777777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C7C917" w14:textId="77777777" w:rsidR="00A930FC" w:rsidRPr="00F826A3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Which of the following best describes the</w:t>
      </w:r>
      <w:r w:rsidRPr="00F826A3">
        <w:rPr>
          <w:rFonts w:ascii="Times New Roman" w:eastAsia="Times New Roman" w:hAnsi="Times New Roman" w:cs="Times New Roman"/>
          <w:b/>
          <w:sz w:val="24"/>
          <w:szCs w:val="24"/>
        </w:rPr>
        <w:t xml:space="preserve"> Mediterranean Diet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707A46C7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 carbohydrate, low fat, high animal protein diet</w:t>
      </w:r>
    </w:p>
    <w:p w14:paraId="1DFA2ED1" w14:textId="77777777" w:rsidR="00A930FC" w:rsidRPr="00C509B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09BC">
        <w:rPr>
          <w:rFonts w:ascii="Times New Roman" w:eastAsia="Times New Roman" w:hAnsi="Times New Roman" w:cs="Times New Roman"/>
          <w:sz w:val="24"/>
          <w:szCs w:val="24"/>
        </w:rPr>
        <w:t>High carbohydrate, high fat, low animal protein diet</w:t>
      </w:r>
    </w:p>
    <w:p w14:paraId="43141807" w14:textId="02C02422" w:rsidR="00A930FC" w:rsidRPr="00C509B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 carbohydrate, high fat, high animal protein diet</w:t>
      </w:r>
    </w:p>
    <w:p w14:paraId="74EAA319" w14:textId="77777777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7FFF20" w14:textId="77777777" w:rsidR="00A930FC" w:rsidRPr="00B7021F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1F">
        <w:rPr>
          <w:rFonts w:ascii="Times New Roman" w:eastAsia="Times New Roman" w:hAnsi="Times New Roman" w:cs="Times New Roman"/>
          <w:b/>
          <w:sz w:val="24"/>
          <w:szCs w:val="24"/>
        </w:rPr>
        <w:t>The Historic Centre of Florence is an example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____________________.</w:t>
      </w:r>
    </w:p>
    <w:p w14:paraId="116B5102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UNESCO Intangible Cultural Heritage</w:t>
      </w:r>
    </w:p>
    <w:p w14:paraId="5D0F8028" w14:textId="77777777" w:rsidR="00A930FC" w:rsidRPr="00C509B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09BC">
        <w:rPr>
          <w:rFonts w:ascii="Times New Roman" w:eastAsia="Times New Roman" w:hAnsi="Times New Roman" w:cs="Times New Roman"/>
          <w:sz w:val="24"/>
          <w:szCs w:val="24"/>
        </w:rPr>
        <w:t>UNESCO Cultural Heritage</w:t>
      </w:r>
    </w:p>
    <w:p w14:paraId="36B474D8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UNESCO Natural Heritage </w:t>
      </w:r>
    </w:p>
    <w:p w14:paraId="5B67F416" w14:textId="2036D809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BD6DF" w14:textId="77777777" w:rsidR="00A930FC" w:rsidRPr="00F826A3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F826A3">
        <w:rPr>
          <w:rFonts w:ascii="Times New Roman" w:eastAsia="Times New Roman" w:hAnsi="Times New Roman" w:cs="Times New Roman"/>
          <w:b/>
          <w:sz w:val="24"/>
          <w:szCs w:val="24"/>
        </w:rPr>
        <w:t xml:space="preserve"> was the purpose of the PREDIMED trial?</w:t>
      </w:r>
    </w:p>
    <w:p w14:paraId="673EEB8C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test the efficacy of the Mediterranean diet on decreasing all-cause mortality</w:t>
      </w:r>
    </w:p>
    <w:p w14:paraId="73DF3F16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test the efficacy of the Mediterranean diet on cardiovascular health</w:t>
      </w:r>
    </w:p>
    <w:p w14:paraId="5684180A" w14:textId="77777777" w:rsidR="00A930FC" w:rsidRPr="00C509B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09BC">
        <w:rPr>
          <w:rFonts w:ascii="Times New Roman" w:eastAsia="Times New Roman" w:hAnsi="Times New Roman" w:cs="Times New Roman"/>
          <w:sz w:val="24"/>
          <w:szCs w:val="24"/>
        </w:rPr>
        <w:t xml:space="preserve">To test the efficacy of the Mediterranean diet on the composite endpoint </w:t>
      </w:r>
    </w:p>
    <w:p w14:paraId="26F09FFB" w14:textId="730AA723" w:rsidR="00A930FC" w:rsidRPr="00F826A3" w:rsidRDefault="00A930FC" w:rsidP="00C509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62AE2" w14:textId="77777777" w:rsidR="00A930FC" w:rsidRPr="00B7021F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1F">
        <w:rPr>
          <w:rFonts w:ascii="Times New Roman" w:eastAsia="Times New Roman" w:hAnsi="Times New Roman" w:cs="Times New Roman"/>
          <w:b/>
          <w:sz w:val="24"/>
          <w:szCs w:val="24"/>
        </w:rPr>
        <w:t>What did the Aging and Adherence to the Mediterranean Diet find?</w:t>
      </w:r>
    </w:p>
    <w:p w14:paraId="511823FA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association between adherence to the Mediterranean Diet and adherence to medication</w:t>
      </w:r>
    </w:p>
    <w:p w14:paraId="2628FBAC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inverse association between adherence to the Mediterranean Diet and adherence to medication</w:t>
      </w:r>
    </w:p>
    <w:p w14:paraId="0D4BC4C3" w14:textId="31D39FBD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09BC">
        <w:rPr>
          <w:rFonts w:ascii="Times New Roman" w:eastAsia="Times New Roman" w:hAnsi="Times New Roman" w:cs="Times New Roman"/>
          <w:sz w:val="24"/>
          <w:szCs w:val="24"/>
        </w:rPr>
        <w:t>An inverse association between adherence to the Mediterranean Diet, polypharmacy and cardiometabolic disorders</w:t>
      </w:r>
    </w:p>
    <w:p w14:paraId="30EC576F" w14:textId="75F0FA05" w:rsidR="00A930FC" w:rsidRDefault="00A930FC" w:rsidP="00C509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E2FF09" w14:textId="77777777" w:rsidR="00A930FC" w:rsidRPr="00F826A3" w:rsidRDefault="00A930FC" w:rsidP="00A930F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6A3">
        <w:rPr>
          <w:rFonts w:ascii="Times New Roman" w:eastAsia="Times New Roman" w:hAnsi="Times New Roman" w:cs="Times New Roman"/>
          <w:b/>
          <w:sz w:val="24"/>
          <w:szCs w:val="24"/>
        </w:rPr>
        <w:t>Which of the following is an example of a typical meal based on the normative Mediterranean diet?</w:t>
      </w:r>
    </w:p>
    <w:p w14:paraId="205EE193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Bread with olive oil, charcuterie, cheese, a glass of wine</w:t>
      </w:r>
    </w:p>
    <w:p w14:paraId="73008E0E" w14:textId="77777777" w:rsidR="00A930FC" w:rsidRPr="00C509B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09BC">
        <w:rPr>
          <w:rFonts w:ascii="Times New Roman" w:eastAsia="Times New Roman" w:hAnsi="Times New Roman" w:cs="Times New Roman"/>
          <w:sz w:val="24"/>
          <w:szCs w:val="24"/>
        </w:rPr>
        <w:t>Bread with olive oil, lentil salad, a glass of wine</w:t>
      </w:r>
    </w:p>
    <w:p w14:paraId="77569E20" w14:textId="77777777" w:rsidR="00A930FC" w:rsidRDefault="00A930FC" w:rsidP="00A930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Bread with olive oil, grilled chicken, lentil salad</w:t>
      </w:r>
    </w:p>
    <w:p w14:paraId="73DE92E8" w14:textId="1DF4259D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B6B9E1" w14:textId="77777777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  <w:r w:rsidRPr="00DB09D9">
        <w:rPr>
          <w:rFonts w:ascii="Times New Roman" w:eastAsia="Times New Roman" w:hAnsi="Times New Roman" w:cs="Times New Roman"/>
          <w:b/>
          <w:sz w:val="24"/>
          <w:szCs w:val="24"/>
        </w:rPr>
        <w:t>19.  Which of the following can help pharmacists and pharmacy technicians analyze a patient’s diet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4905C048" w14:textId="77777777" w:rsidR="00A930FC" w:rsidRPr="00C509BC" w:rsidRDefault="00A930FC" w:rsidP="00A930F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09BC">
        <w:rPr>
          <w:rFonts w:ascii="Times New Roman" w:eastAsia="Times New Roman" w:hAnsi="Times New Roman" w:cs="Times New Roman"/>
          <w:sz w:val="24"/>
          <w:szCs w:val="24"/>
        </w:rPr>
        <w:t>. The Cardiac Rehabilitation UK Mediterranean Diet Scorecard</w:t>
      </w:r>
    </w:p>
    <w:p w14:paraId="7CAE784C" w14:textId="77777777" w:rsidR="00A930FC" w:rsidRDefault="00A930FC" w:rsidP="00A930F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The Oldways Diet online site</w:t>
      </w:r>
    </w:p>
    <w:p w14:paraId="4C49FC43" w14:textId="77777777" w:rsidR="00A930FC" w:rsidRDefault="00A930FC" w:rsidP="00A930F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The Mayo Clinic’s webpage on eating</w:t>
      </w:r>
    </w:p>
    <w:p w14:paraId="3A1CEFEE" w14:textId="3A53AC69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2D3D87" w14:textId="77777777" w:rsidR="00A930FC" w:rsidRDefault="00A930FC" w:rsidP="00A930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 Select the statement that is TRUE:</w:t>
      </w:r>
    </w:p>
    <w:p w14:paraId="799E2321" w14:textId="77777777" w:rsidR="00A930FC" w:rsidRPr="00C509BC" w:rsidRDefault="00A930FC" w:rsidP="00A930F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9BC">
        <w:rPr>
          <w:rFonts w:ascii="Times New Roman" w:eastAsia="Times New Roman" w:hAnsi="Times New Roman" w:cs="Times New Roman"/>
          <w:sz w:val="24"/>
          <w:szCs w:val="24"/>
        </w:rPr>
        <w:t xml:space="preserve">a. The Mediterranean diet builds on inexpensive food that the poor, working class people ate traditionally. </w:t>
      </w:r>
    </w:p>
    <w:p w14:paraId="42B6A6F2" w14:textId="77777777" w:rsidR="00A930FC" w:rsidRDefault="00A930FC" w:rsidP="00A930F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If researchers look at other regions of the world, no similar diets or health implications exist.</w:t>
      </w:r>
    </w:p>
    <w:p w14:paraId="742F695A" w14:textId="77777777" w:rsidR="00A930FC" w:rsidRDefault="00A930FC" w:rsidP="00A930F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Most pharmacists and techs instinctively follow a Mediterranean diet and can explain it to patients.</w:t>
      </w:r>
    </w:p>
    <w:p w14:paraId="59E9A0EC" w14:textId="77777777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77D664" w14:textId="77777777" w:rsidR="00A930FC" w:rsidRDefault="00A930FC" w:rsidP="00A93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6875D1" w14:textId="77777777" w:rsidR="00876A3C" w:rsidRDefault="00876A3C"/>
    <w:sectPr w:rsidR="00876A3C" w:rsidSect="00926A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AB8"/>
    <w:multiLevelType w:val="multilevel"/>
    <w:tmpl w:val="381A8BE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751F4D"/>
    <w:multiLevelType w:val="multilevel"/>
    <w:tmpl w:val="82D82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FC"/>
    <w:rsid w:val="000C07D2"/>
    <w:rsid w:val="001D4780"/>
    <w:rsid w:val="00265B66"/>
    <w:rsid w:val="003078DB"/>
    <w:rsid w:val="006D7C88"/>
    <w:rsid w:val="0070580E"/>
    <w:rsid w:val="00726132"/>
    <w:rsid w:val="00876A3C"/>
    <w:rsid w:val="00A930FC"/>
    <w:rsid w:val="00AD0C94"/>
    <w:rsid w:val="00C509BC"/>
    <w:rsid w:val="00EC58C0"/>
    <w:rsid w:val="00F03BC8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476B"/>
  <w15:docId w15:val="{0891F12D-FD3C-4273-887D-4AA24515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30FC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7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D2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0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80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Nault, Joanne</cp:lastModifiedBy>
  <cp:revision>2</cp:revision>
  <dcterms:created xsi:type="dcterms:W3CDTF">2020-02-18T19:58:00Z</dcterms:created>
  <dcterms:modified xsi:type="dcterms:W3CDTF">2020-02-18T19:58:00Z</dcterms:modified>
</cp:coreProperties>
</file>