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8B" w:rsidRDefault="00C3565D">
      <w:bookmarkStart w:id="0" w:name="_GoBack"/>
      <w:bookmarkEnd w:id="0"/>
      <w:r>
        <w:t xml:space="preserve">1.  </w:t>
      </w:r>
      <w:r w:rsidR="006D74EB">
        <w:t>The Prothrombin time is prolonged in patients:</w:t>
      </w:r>
    </w:p>
    <w:p w:rsidR="006D74EB" w:rsidRDefault="006D74EB">
      <w:r>
        <w:t>A</w:t>
      </w:r>
      <w:r>
        <w:tab/>
        <w:t>Receiving warfarin</w:t>
      </w:r>
    </w:p>
    <w:p w:rsidR="006D74EB" w:rsidRDefault="006D74EB">
      <w:r>
        <w:t>B</w:t>
      </w:r>
      <w:r>
        <w:tab/>
        <w:t>With significant liver disease</w:t>
      </w:r>
    </w:p>
    <w:p w:rsidR="006D74EB" w:rsidRDefault="006D74EB">
      <w:r>
        <w:t>C</w:t>
      </w:r>
      <w:r>
        <w:tab/>
        <w:t>on a typical dose of enoxaparin</w:t>
      </w:r>
    </w:p>
    <w:p w:rsidR="006D74EB" w:rsidRPr="001319F8" w:rsidRDefault="006D74EB">
      <w:r w:rsidRPr="001319F8">
        <w:t>D</w:t>
      </w:r>
      <w:r w:rsidRPr="001319F8">
        <w:tab/>
        <w:t xml:space="preserve">both A and B </w:t>
      </w:r>
    </w:p>
    <w:p w:rsidR="006D74EB" w:rsidRDefault="006D74EB">
      <w:pPr>
        <w:rPr>
          <w:b/>
        </w:rPr>
      </w:pPr>
    </w:p>
    <w:p w:rsidR="006D74EB" w:rsidRDefault="00C3565D">
      <w:r>
        <w:t xml:space="preserve">2.  </w:t>
      </w:r>
      <w:r w:rsidR="006D74EB" w:rsidRPr="006D74EB">
        <w:t xml:space="preserve">A patient </w:t>
      </w:r>
      <w:r w:rsidR="006D74EB">
        <w:t>rec</w:t>
      </w:r>
      <w:r>
        <w:t>eiv</w:t>
      </w:r>
      <w:r w:rsidR="006D74EB">
        <w:t>ing warfarin may also be monitored by checking the activity level of:</w:t>
      </w:r>
    </w:p>
    <w:p w:rsidR="006D74EB" w:rsidRDefault="006D74EB">
      <w:r>
        <w:t xml:space="preserve">A </w:t>
      </w:r>
      <w:r>
        <w:tab/>
        <w:t>Anti</w:t>
      </w:r>
      <w:r w:rsidR="00711844">
        <w:t>-</w:t>
      </w:r>
      <w:r>
        <w:t>factor Xa</w:t>
      </w:r>
    </w:p>
    <w:p w:rsidR="006D74EB" w:rsidRPr="001319F8" w:rsidRDefault="006D74EB">
      <w:r w:rsidRPr="001319F8">
        <w:t xml:space="preserve">B </w:t>
      </w:r>
      <w:r w:rsidRPr="001319F8">
        <w:tab/>
        <w:t>Factor II</w:t>
      </w:r>
    </w:p>
    <w:p w:rsidR="006D74EB" w:rsidRDefault="006D74EB">
      <w:r>
        <w:t xml:space="preserve">C </w:t>
      </w:r>
      <w:r>
        <w:tab/>
        <w:t>D-dimer</w:t>
      </w:r>
    </w:p>
    <w:p w:rsidR="006D74EB" w:rsidRDefault="006D74EB">
      <w:r>
        <w:t>D</w:t>
      </w:r>
      <w:r>
        <w:tab/>
        <w:t xml:space="preserve"> fibrinogen</w:t>
      </w:r>
    </w:p>
    <w:p w:rsidR="006D74EB" w:rsidRDefault="006D74EB"/>
    <w:p w:rsidR="006D74EB" w:rsidRDefault="00C3565D">
      <w:r>
        <w:t xml:space="preserve">3.  </w:t>
      </w:r>
      <w:r w:rsidR="006D74EB">
        <w:t>Useful tests to screen for a coagulation disorder in a bleeding patient include</w:t>
      </w:r>
    </w:p>
    <w:p w:rsidR="006D74EB" w:rsidRPr="001319F8" w:rsidRDefault="006D74EB">
      <w:r w:rsidRPr="001319F8">
        <w:t>A</w:t>
      </w:r>
      <w:r w:rsidRPr="001319F8">
        <w:tab/>
        <w:t>aPTT and PT</w:t>
      </w:r>
    </w:p>
    <w:p w:rsidR="006D74EB" w:rsidRPr="001319F8" w:rsidRDefault="006D74EB">
      <w:r w:rsidRPr="001319F8">
        <w:t>B</w:t>
      </w:r>
      <w:r w:rsidRPr="001319F8">
        <w:tab/>
        <w:t>TT and PT</w:t>
      </w:r>
    </w:p>
    <w:p w:rsidR="006D74EB" w:rsidRPr="001319F8" w:rsidRDefault="006D74EB">
      <w:r w:rsidRPr="001319F8">
        <w:t>C</w:t>
      </w:r>
      <w:r w:rsidRPr="001319F8">
        <w:tab/>
        <w:t>D-dimer and aPTT</w:t>
      </w:r>
    </w:p>
    <w:p w:rsidR="006D74EB" w:rsidRPr="001319F8" w:rsidRDefault="006D74EB">
      <w:r w:rsidRPr="001319F8">
        <w:t>D</w:t>
      </w:r>
      <w:r w:rsidRPr="001319F8">
        <w:tab/>
        <w:t xml:space="preserve">ACT and aPTT </w:t>
      </w:r>
    </w:p>
    <w:p w:rsidR="006D74EB" w:rsidRPr="001319F8" w:rsidRDefault="006D74EB"/>
    <w:p w:rsidR="006D74EB" w:rsidRPr="001319F8" w:rsidRDefault="00C3565D">
      <w:r>
        <w:t xml:space="preserve">4.  </w:t>
      </w:r>
      <w:r w:rsidR="006D74EB" w:rsidRPr="001319F8">
        <w:t>The activity of heparin can be monitored with</w:t>
      </w:r>
    </w:p>
    <w:p w:rsidR="006D74EB" w:rsidRPr="001319F8" w:rsidRDefault="006D74EB">
      <w:r w:rsidRPr="001319F8">
        <w:t>A</w:t>
      </w:r>
      <w:r w:rsidRPr="001319F8">
        <w:tab/>
        <w:t>aPTT</w:t>
      </w:r>
    </w:p>
    <w:p w:rsidR="006D74EB" w:rsidRPr="001319F8" w:rsidRDefault="006D74EB">
      <w:r w:rsidRPr="001319F8">
        <w:t>B</w:t>
      </w:r>
      <w:r w:rsidRPr="001319F8">
        <w:tab/>
        <w:t xml:space="preserve">Anti </w:t>
      </w:r>
      <w:r w:rsidR="00C33379">
        <w:t>factor-</w:t>
      </w:r>
      <w:r w:rsidRPr="001319F8">
        <w:t>Xa</w:t>
      </w:r>
    </w:p>
    <w:p w:rsidR="006D74EB" w:rsidRPr="001319F8" w:rsidRDefault="006D74EB">
      <w:r w:rsidRPr="001319F8">
        <w:t>C</w:t>
      </w:r>
      <w:r w:rsidRPr="001319F8">
        <w:tab/>
        <w:t>ACT</w:t>
      </w:r>
    </w:p>
    <w:p w:rsidR="006D74EB" w:rsidRPr="001319F8" w:rsidRDefault="006D74EB">
      <w:r w:rsidRPr="001319F8">
        <w:t xml:space="preserve">D </w:t>
      </w:r>
      <w:r w:rsidRPr="001319F8">
        <w:tab/>
        <w:t>all of the above</w:t>
      </w:r>
    </w:p>
    <w:p w:rsidR="00AA3CCF" w:rsidRPr="001319F8" w:rsidRDefault="00AA3CCF"/>
    <w:p w:rsidR="00AA3CCF" w:rsidRPr="001319F8" w:rsidRDefault="00C3565D">
      <w:r>
        <w:t xml:space="preserve">5.  </w:t>
      </w:r>
      <w:r w:rsidR="00AA3CCF" w:rsidRPr="001319F8">
        <w:t>Anti</w:t>
      </w:r>
      <w:r w:rsidR="00711844">
        <w:t>-</w:t>
      </w:r>
      <w:r w:rsidR="00AA3CCF" w:rsidRPr="001319F8">
        <w:t>factor Xa test is</w:t>
      </w:r>
    </w:p>
    <w:p w:rsidR="00AA3CCF" w:rsidRPr="001319F8" w:rsidRDefault="00AA3CCF">
      <w:r w:rsidRPr="001319F8">
        <w:t xml:space="preserve">A </w:t>
      </w:r>
      <w:r w:rsidRPr="001319F8">
        <w:tab/>
        <w:t>test of clotting time</w:t>
      </w:r>
    </w:p>
    <w:p w:rsidR="00AA3CCF" w:rsidRPr="001319F8" w:rsidRDefault="00AA3CCF">
      <w:r w:rsidRPr="001319F8">
        <w:t>B</w:t>
      </w:r>
      <w:r w:rsidRPr="001319F8">
        <w:tab/>
        <w:t>functional test of enzymatic activity</w:t>
      </w:r>
    </w:p>
    <w:p w:rsidR="00AA3CCF" w:rsidRPr="001319F8" w:rsidRDefault="00AA3CCF"/>
    <w:p w:rsidR="00AA3CCF" w:rsidRPr="001319F8" w:rsidRDefault="00C3565D">
      <w:r>
        <w:t xml:space="preserve">6.  </w:t>
      </w:r>
      <w:r w:rsidR="00AA3CCF" w:rsidRPr="001319F8">
        <w:t>Very high doses of unfractionated heparin are best measured with</w:t>
      </w:r>
    </w:p>
    <w:p w:rsidR="00AA3CCF" w:rsidRPr="001319F8" w:rsidRDefault="00AA3CCF">
      <w:r w:rsidRPr="001319F8">
        <w:t>A</w:t>
      </w:r>
      <w:r w:rsidRPr="001319F8">
        <w:tab/>
        <w:t>TT</w:t>
      </w:r>
    </w:p>
    <w:p w:rsidR="00AA3CCF" w:rsidRPr="001319F8" w:rsidRDefault="00AA3CCF">
      <w:r w:rsidRPr="001319F8">
        <w:t>B</w:t>
      </w:r>
      <w:r w:rsidRPr="001319F8">
        <w:tab/>
        <w:t>ACT</w:t>
      </w:r>
    </w:p>
    <w:p w:rsidR="00AA3CCF" w:rsidRPr="001319F8" w:rsidRDefault="00AA3CCF">
      <w:r w:rsidRPr="001319F8">
        <w:t>C</w:t>
      </w:r>
      <w:r w:rsidRPr="001319F8">
        <w:tab/>
        <w:t>aPTT</w:t>
      </w:r>
    </w:p>
    <w:p w:rsidR="00AA3CCF" w:rsidRPr="001319F8" w:rsidRDefault="00C3565D">
      <w:r>
        <w:t>D</w:t>
      </w:r>
      <w:r w:rsidR="00AA3CCF" w:rsidRPr="001319F8">
        <w:tab/>
        <w:t>PT</w:t>
      </w:r>
    </w:p>
    <w:p w:rsidR="00AA3CCF" w:rsidRPr="001319F8" w:rsidRDefault="00AA3CCF"/>
    <w:p w:rsidR="00AA3CCF" w:rsidRPr="001319F8" w:rsidRDefault="00C3565D">
      <w:r>
        <w:t xml:space="preserve">7.  </w:t>
      </w:r>
      <w:r w:rsidR="00AA3CCF" w:rsidRPr="001319F8">
        <w:t>This test measures the last step in the coagulation cascade, the conversion from fibrinogen to thrombin:</w:t>
      </w:r>
    </w:p>
    <w:p w:rsidR="00AA3CCF" w:rsidRPr="001319F8" w:rsidRDefault="00AA3CCF" w:rsidP="00AA3CCF">
      <w:r w:rsidRPr="001319F8">
        <w:t>A</w:t>
      </w:r>
      <w:r w:rsidRPr="001319F8">
        <w:tab/>
        <w:t>TT</w:t>
      </w:r>
    </w:p>
    <w:p w:rsidR="00AA3CCF" w:rsidRPr="001319F8" w:rsidRDefault="00AA3CCF" w:rsidP="00AA3CCF">
      <w:r w:rsidRPr="001319F8">
        <w:t>B</w:t>
      </w:r>
      <w:r w:rsidRPr="001319F8">
        <w:tab/>
        <w:t>ACT</w:t>
      </w:r>
    </w:p>
    <w:p w:rsidR="00AA3CCF" w:rsidRPr="001319F8" w:rsidRDefault="00AA3CCF" w:rsidP="00AA3CCF">
      <w:r w:rsidRPr="001319F8">
        <w:t>C</w:t>
      </w:r>
      <w:r w:rsidRPr="001319F8">
        <w:tab/>
        <w:t>aPTT</w:t>
      </w:r>
    </w:p>
    <w:p w:rsidR="00AA3CCF" w:rsidRPr="001319F8" w:rsidRDefault="00C3565D" w:rsidP="00AA3CCF">
      <w:r>
        <w:t>D</w:t>
      </w:r>
      <w:r w:rsidR="00AA3CCF" w:rsidRPr="001319F8">
        <w:tab/>
        <w:t>PT</w:t>
      </w:r>
    </w:p>
    <w:p w:rsidR="00AA3CCF" w:rsidRPr="001319F8" w:rsidRDefault="00AA3CCF" w:rsidP="00AA3CCF"/>
    <w:p w:rsidR="00AA3CCF" w:rsidRPr="001319F8" w:rsidRDefault="00C3565D" w:rsidP="00AA3CCF">
      <w:r>
        <w:t xml:space="preserve">8.  </w:t>
      </w:r>
      <w:r w:rsidR="00C11E83" w:rsidRPr="001319F8">
        <w:t>If the patient’s PT is 39</w:t>
      </w:r>
      <w:r w:rsidR="00AA3CCF" w:rsidRPr="001319F8">
        <w:t>, the co</w:t>
      </w:r>
      <w:r w:rsidR="00C11E83" w:rsidRPr="001319F8">
        <w:t>ntrol PT is 13, and the sensitivity of the reagent is 1, what is the INR</w:t>
      </w:r>
    </w:p>
    <w:p w:rsidR="00C11E83" w:rsidRPr="001319F8" w:rsidRDefault="00C11E83" w:rsidP="00AA3CCF">
      <w:r w:rsidRPr="001319F8">
        <w:t>A</w:t>
      </w:r>
      <w:r w:rsidRPr="001319F8">
        <w:tab/>
        <w:t>more info is needed</w:t>
      </w:r>
    </w:p>
    <w:p w:rsidR="00C11E83" w:rsidRPr="001319F8" w:rsidRDefault="00C11E83" w:rsidP="00AA3CCF">
      <w:r w:rsidRPr="001319F8">
        <w:t>B</w:t>
      </w:r>
      <w:r w:rsidRPr="001319F8">
        <w:tab/>
        <w:t>2.0</w:t>
      </w:r>
    </w:p>
    <w:p w:rsidR="00C11E83" w:rsidRPr="001319F8" w:rsidRDefault="00C11E83" w:rsidP="00AA3CCF">
      <w:r w:rsidRPr="001319F8">
        <w:t>C</w:t>
      </w:r>
      <w:r w:rsidRPr="001319F8">
        <w:tab/>
        <w:t>3.0</w:t>
      </w:r>
    </w:p>
    <w:p w:rsidR="00C11E83" w:rsidRPr="001319F8" w:rsidRDefault="00C11E83" w:rsidP="00AA3CCF">
      <w:r w:rsidRPr="001319F8">
        <w:t>D</w:t>
      </w:r>
      <w:r w:rsidRPr="001319F8">
        <w:tab/>
        <w:t>1.0</w:t>
      </w:r>
    </w:p>
    <w:p w:rsidR="00C11E83" w:rsidRPr="001319F8" w:rsidRDefault="00C11E83" w:rsidP="00AA3CCF"/>
    <w:p w:rsidR="00C3565D" w:rsidRDefault="00C3565D" w:rsidP="00AA3CCF"/>
    <w:p w:rsidR="00C11E83" w:rsidRPr="001319F8" w:rsidRDefault="00C3565D" w:rsidP="00AA3CCF">
      <w:r>
        <w:lastRenderedPageBreak/>
        <w:t xml:space="preserve">9.  </w:t>
      </w:r>
      <w:r w:rsidR="00C11E83" w:rsidRPr="001319F8">
        <w:t>Antiphospholipid Antibody Syndrome:</w:t>
      </w:r>
    </w:p>
    <w:p w:rsidR="00C11E83" w:rsidRPr="001319F8" w:rsidRDefault="00C11E83" w:rsidP="00AA3CCF">
      <w:r w:rsidRPr="001319F8">
        <w:t>A</w:t>
      </w:r>
      <w:r w:rsidRPr="001319F8">
        <w:tab/>
        <w:t>Is a clinical condit</w:t>
      </w:r>
      <w:r w:rsidR="00C3565D">
        <w:t>ion predisposing patients to he</w:t>
      </w:r>
      <w:r w:rsidRPr="001319F8">
        <w:t>mor</w:t>
      </w:r>
      <w:r w:rsidR="00C3565D">
        <w:t>r</w:t>
      </w:r>
      <w:r w:rsidRPr="001319F8">
        <w:t>hagic comp</w:t>
      </w:r>
      <w:r w:rsidR="00C3565D">
        <w:t>l</w:t>
      </w:r>
      <w:r w:rsidRPr="001319F8">
        <w:t>ications</w:t>
      </w:r>
    </w:p>
    <w:p w:rsidR="00C11E83" w:rsidRPr="001319F8" w:rsidRDefault="00C11E83" w:rsidP="00AA3CCF">
      <w:r w:rsidRPr="001319F8">
        <w:t>B</w:t>
      </w:r>
      <w:r w:rsidRPr="001319F8">
        <w:tab/>
        <w:t>May interfere with PT/INR testing leading to a false prolongation</w:t>
      </w:r>
    </w:p>
    <w:p w:rsidR="00C11E83" w:rsidRPr="001319F8" w:rsidRDefault="00C11E83" w:rsidP="00AA3CCF">
      <w:r w:rsidRPr="001319F8">
        <w:t>C</w:t>
      </w:r>
      <w:r w:rsidRPr="001319F8">
        <w:tab/>
        <w:t>Predisp</w:t>
      </w:r>
      <w:r w:rsidR="00C3565D">
        <w:t>oses the patient to a pro-throm</w:t>
      </w:r>
      <w:r w:rsidRPr="001319F8">
        <w:t>botic state and may falsely shorten the PT test</w:t>
      </w:r>
    </w:p>
    <w:p w:rsidR="00AA3CCF" w:rsidRPr="001319F8" w:rsidRDefault="00C11E83">
      <w:r w:rsidRPr="001319F8">
        <w:t>D</w:t>
      </w:r>
      <w:r w:rsidRPr="001319F8">
        <w:tab/>
        <w:t>Can easily be corrected for by the lab through analytical methods.</w:t>
      </w:r>
    </w:p>
    <w:p w:rsidR="00C11E83" w:rsidRPr="001319F8" w:rsidRDefault="00C11E83"/>
    <w:p w:rsidR="00C11E83" w:rsidRPr="001319F8" w:rsidRDefault="00C3565D">
      <w:r>
        <w:t xml:space="preserve">10.  </w:t>
      </w:r>
      <w:r w:rsidR="00C11E83" w:rsidRPr="001319F8">
        <w:t>Argatroban use is not expected to significantly affect the monitoring of warfarin.</w:t>
      </w:r>
    </w:p>
    <w:p w:rsidR="00C11E83" w:rsidRPr="001319F8" w:rsidRDefault="00C11E83">
      <w:r w:rsidRPr="001319F8">
        <w:t>A</w:t>
      </w:r>
      <w:r w:rsidRPr="001319F8">
        <w:tab/>
        <w:t>True</w:t>
      </w:r>
    </w:p>
    <w:p w:rsidR="00C11E83" w:rsidRPr="001319F8" w:rsidRDefault="00C11E83">
      <w:r w:rsidRPr="001319F8">
        <w:t>B</w:t>
      </w:r>
      <w:r w:rsidRPr="001319F8">
        <w:tab/>
        <w:t>False</w:t>
      </w:r>
    </w:p>
    <w:sectPr w:rsidR="00C11E83" w:rsidRPr="001319F8" w:rsidSect="007B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B"/>
    <w:rsid w:val="001319F8"/>
    <w:rsid w:val="001811F1"/>
    <w:rsid w:val="0019373E"/>
    <w:rsid w:val="002D00C6"/>
    <w:rsid w:val="0034224B"/>
    <w:rsid w:val="003E003F"/>
    <w:rsid w:val="00502794"/>
    <w:rsid w:val="006D74EB"/>
    <w:rsid w:val="00711844"/>
    <w:rsid w:val="007B3E8B"/>
    <w:rsid w:val="00870667"/>
    <w:rsid w:val="00942DB3"/>
    <w:rsid w:val="00961483"/>
    <w:rsid w:val="009A7E8B"/>
    <w:rsid w:val="00A16B4C"/>
    <w:rsid w:val="00AA3CCF"/>
    <w:rsid w:val="00C11E83"/>
    <w:rsid w:val="00C33379"/>
    <w:rsid w:val="00C3565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BE80D-B72C-40A3-9E13-79FB252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Bylyku, Jessica (Pharmacy Student Worker)</cp:lastModifiedBy>
  <cp:revision>2</cp:revision>
  <dcterms:created xsi:type="dcterms:W3CDTF">2020-02-24T16:18:00Z</dcterms:created>
  <dcterms:modified xsi:type="dcterms:W3CDTF">2020-02-24T16:18:00Z</dcterms:modified>
</cp:coreProperties>
</file>