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D12D4" w14:textId="58C9FE29" w:rsidR="00110291" w:rsidRDefault="009D769F">
      <w:r>
        <w:t>Palmer CE Webinar 2020 Q</w:t>
      </w:r>
      <w:r w:rsidR="009E243F">
        <w:t>uiz Law:  When a Crisis becomes a Crisis</w:t>
      </w:r>
    </w:p>
    <w:p w14:paraId="770816DE" w14:textId="77777777" w:rsidR="009D769F" w:rsidRDefault="009D769F"/>
    <w:p w14:paraId="0C624A46" w14:textId="5730F7D3" w:rsidR="00323E74" w:rsidRPr="009E243F" w:rsidRDefault="00CA0A06" w:rsidP="00323E74">
      <w:pPr>
        <w:rPr>
          <w:b/>
        </w:rPr>
      </w:pPr>
      <w:r w:rsidRPr="009E243F">
        <w:rPr>
          <w:b/>
        </w:rPr>
        <w:t>1.</w:t>
      </w:r>
      <w:r w:rsidR="005A321C" w:rsidRPr="009E243F">
        <w:rPr>
          <w:b/>
        </w:rPr>
        <w:t xml:space="preserve"> </w:t>
      </w:r>
      <w:r w:rsidR="00415249" w:rsidRPr="009E243F">
        <w:rPr>
          <w:b/>
        </w:rPr>
        <w:t xml:space="preserve">Which </w:t>
      </w:r>
      <w:r w:rsidR="00323E74" w:rsidRPr="009E243F">
        <w:rPr>
          <w:b/>
        </w:rPr>
        <w:t xml:space="preserve">drug(s) which </w:t>
      </w:r>
      <w:r w:rsidR="00415249" w:rsidRPr="009E243F">
        <w:rPr>
          <w:b/>
        </w:rPr>
        <w:t>have been most</w:t>
      </w:r>
      <w:r w:rsidR="00323E74" w:rsidRPr="009E243F">
        <w:rPr>
          <w:b/>
        </w:rPr>
        <w:t xml:space="preserve"> responsible for overdose deaths in the U.S.</w:t>
      </w:r>
      <w:r w:rsidR="00415249" w:rsidRPr="009E243F">
        <w:rPr>
          <w:b/>
        </w:rPr>
        <w:t>?</w:t>
      </w:r>
    </w:p>
    <w:p w14:paraId="623CAEF4" w14:textId="30F9CA0D" w:rsidR="00323E74" w:rsidRPr="00323E74" w:rsidRDefault="00323E74" w:rsidP="00415249">
      <w:pPr>
        <w:ind w:firstLine="720"/>
      </w:pPr>
      <w:r w:rsidRPr="00323E74">
        <w:t>A. Heroin</w:t>
      </w:r>
    </w:p>
    <w:p w14:paraId="4D10B1B6" w14:textId="7C69182B" w:rsidR="00323E74" w:rsidRPr="00323E74" w:rsidRDefault="00415249" w:rsidP="00323E74">
      <w:pPr>
        <w:ind w:firstLine="720"/>
      </w:pPr>
      <w:r>
        <w:t>B</w:t>
      </w:r>
      <w:r w:rsidR="00323E74" w:rsidRPr="00323E74">
        <w:t>. Synthetic opioids like fentanyl</w:t>
      </w:r>
      <w:r w:rsidR="006D66DE">
        <w:t xml:space="preserve">   </w:t>
      </w:r>
    </w:p>
    <w:p w14:paraId="147E829D" w14:textId="31D34C9D" w:rsidR="00323E74" w:rsidRPr="00323E74" w:rsidRDefault="00415249" w:rsidP="00323E74">
      <w:pPr>
        <w:ind w:firstLine="720"/>
      </w:pPr>
      <w:r>
        <w:t>C</w:t>
      </w:r>
      <w:r w:rsidR="00323E74" w:rsidRPr="00323E74">
        <w:t xml:space="preserve">. Prescription opioids </w:t>
      </w:r>
    </w:p>
    <w:p w14:paraId="54657F4D" w14:textId="77777777" w:rsidR="009D769F" w:rsidRDefault="009D769F"/>
    <w:p w14:paraId="54D184A3" w14:textId="3BCC7CBE" w:rsidR="00415249" w:rsidRPr="009E243F" w:rsidRDefault="005A321C" w:rsidP="009E243F">
      <w:pPr>
        <w:rPr>
          <w:b/>
        </w:rPr>
      </w:pPr>
      <w:r w:rsidRPr="009E243F">
        <w:rPr>
          <w:b/>
        </w:rPr>
        <w:t xml:space="preserve">2. </w:t>
      </w:r>
      <w:r w:rsidR="00415249" w:rsidRPr="009E243F">
        <w:rPr>
          <w:b/>
        </w:rPr>
        <w:t xml:space="preserve">What trend do experts expect to see </w:t>
      </w:r>
      <w:proofErr w:type="gramStart"/>
      <w:r w:rsidR="00415249" w:rsidRPr="009E243F">
        <w:rPr>
          <w:b/>
        </w:rPr>
        <w:t>with regard to</w:t>
      </w:r>
      <w:proofErr w:type="gramEnd"/>
      <w:r w:rsidR="00415249" w:rsidRPr="009E243F">
        <w:rPr>
          <w:b/>
        </w:rPr>
        <w:t xml:space="preserve"> the </w:t>
      </w:r>
      <w:r w:rsidR="00323E74" w:rsidRPr="009E243F">
        <w:rPr>
          <w:b/>
        </w:rPr>
        <w:t>number of drug overdoses during the pandemic year 2020</w:t>
      </w:r>
      <w:r w:rsidR="00415249" w:rsidRPr="009E243F">
        <w:rPr>
          <w:b/>
        </w:rPr>
        <w:t>?</w:t>
      </w:r>
    </w:p>
    <w:p w14:paraId="2D6247C9" w14:textId="66D1361C" w:rsidR="00415249" w:rsidRDefault="00415249" w:rsidP="009E243F">
      <w:pPr>
        <w:ind w:firstLine="720"/>
      </w:pPr>
      <w:r>
        <w:t>A.</w:t>
      </w:r>
      <w:r w:rsidR="009E243F">
        <w:t xml:space="preserve"> </w:t>
      </w:r>
      <w:r w:rsidR="00323E74">
        <w:t>Increase relative to 2019</w:t>
      </w:r>
      <w:r w:rsidR="00A1733F">
        <w:t xml:space="preserve"> </w:t>
      </w:r>
      <w:r w:rsidR="006D66DE">
        <w:t xml:space="preserve">  </w:t>
      </w:r>
    </w:p>
    <w:p w14:paraId="0020EF49" w14:textId="12A28951" w:rsidR="00415249" w:rsidRDefault="00415249" w:rsidP="009E243F">
      <w:pPr>
        <w:ind w:firstLine="720"/>
      </w:pPr>
      <w:r>
        <w:t xml:space="preserve">B. </w:t>
      </w:r>
      <w:r w:rsidR="00323E74">
        <w:t>Decrease relative to 2019</w:t>
      </w:r>
      <w:r w:rsidR="00A1733F">
        <w:t xml:space="preserve"> </w:t>
      </w:r>
    </w:p>
    <w:p w14:paraId="2EF3D5B3" w14:textId="178467D3" w:rsidR="00323E74" w:rsidRDefault="00415249" w:rsidP="009E243F">
      <w:pPr>
        <w:ind w:firstLine="720"/>
      </w:pPr>
      <w:r>
        <w:t xml:space="preserve">C. </w:t>
      </w:r>
      <w:r w:rsidR="00323E74">
        <w:t xml:space="preserve">Remain </w:t>
      </w:r>
      <w:r w:rsidR="00FD44A2">
        <w:t xml:space="preserve">about </w:t>
      </w:r>
      <w:r w:rsidR="00323E74">
        <w:t>the same as 2019</w:t>
      </w:r>
      <w:r w:rsidR="00A1733F">
        <w:t xml:space="preserve"> </w:t>
      </w:r>
      <w:r w:rsidR="00323E74">
        <w:t xml:space="preserve"> </w:t>
      </w:r>
    </w:p>
    <w:p w14:paraId="5B5A137A" w14:textId="77777777" w:rsidR="00323E74" w:rsidRDefault="00323E74" w:rsidP="00323E74"/>
    <w:p w14:paraId="29AA09A6" w14:textId="07E0F3B5" w:rsidR="00323E74" w:rsidRPr="009E243F" w:rsidRDefault="005A321C" w:rsidP="00323E74">
      <w:pPr>
        <w:rPr>
          <w:b/>
        </w:rPr>
      </w:pPr>
      <w:r w:rsidRPr="009E243F">
        <w:rPr>
          <w:b/>
        </w:rPr>
        <w:t xml:space="preserve">3. </w:t>
      </w:r>
      <w:r w:rsidR="00415249">
        <w:rPr>
          <w:b/>
        </w:rPr>
        <w:t>Which of the</w:t>
      </w:r>
      <w:r w:rsidR="00415249" w:rsidRPr="009E243F">
        <w:rPr>
          <w:b/>
        </w:rPr>
        <w:t xml:space="preserve"> </w:t>
      </w:r>
      <w:r w:rsidR="00323E74" w:rsidRPr="009E243F">
        <w:rPr>
          <w:b/>
        </w:rPr>
        <w:t xml:space="preserve">following factors </w:t>
      </w:r>
      <w:r w:rsidR="00415249">
        <w:rPr>
          <w:b/>
        </w:rPr>
        <w:t>is NOT associated with increa</w:t>
      </w:r>
      <w:r w:rsidR="009E243F">
        <w:rPr>
          <w:b/>
        </w:rPr>
        <w:t>s</w:t>
      </w:r>
      <w:r w:rsidR="00415249">
        <w:rPr>
          <w:b/>
        </w:rPr>
        <w:t>e</w:t>
      </w:r>
      <w:r w:rsidR="00346C85">
        <w:rPr>
          <w:b/>
        </w:rPr>
        <w:t>d</w:t>
      </w:r>
      <w:r w:rsidR="00323E74" w:rsidRPr="009E243F">
        <w:rPr>
          <w:b/>
        </w:rPr>
        <w:t xml:space="preserve"> susceptibility to a fatal drug overdose in patients with COVID-19</w:t>
      </w:r>
      <w:r w:rsidR="00415249">
        <w:rPr>
          <w:b/>
        </w:rPr>
        <w:t>?</w:t>
      </w:r>
      <w:r w:rsidR="00323E74" w:rsidRPr="009E243F">
        <w:rPr>
          <w:b/>
        </w:rPr>
        <w:t xml:space="preserve"> </w:t>
      </w:r>
    </w:p>
    <w:p w14:paraId="0478436C" w14:textId="331211D1" w:rsidR="00415249" w:rsidRDefault="00323E74" w:rsidP="00323E74">
      <w:pPr>
        <w:pStyle w:val="ListParagraph"/>
        <w:numPr>
          <w:ilvl w:val="0"/>
          <w:numId w:val="3"/>
        </w:numPr>
      </w:pPr>
      <w:r w:rsidRPr="00323E74">
        <w:t xml:space="preserve">Compromised lung function from COVID-19 and chronic respiratory disease </w:t>
      </w:r>
    </w:p>
    <w:p w14:paraId="08E777D8" w14:textId="1654285A" w:rsidR="00415249" w:rsidRDefault="00323E74" w:rsidP="00323E74">
      <w:pPr>
        <w:pStyle w:val="ListParagraph"/>
        <w:numPr>
          <w:ilvl w:val="0"/>
          <w:numId w:val="3"/>
        </w:numPr>
      </w:pPr>
      <w:r>
        <w:t xml:space="preserve">Compromised cardiovascular function associated with COVID-19 </w:t>
      </w:r>
    </w:p>
    <w:p w14:paraId="5432F00F" w14:textId="324808A1" w:rsidR="006D66DE" w:rsidRDefault="006D66DE" w:rsidP="00026720">
      <w:pPr>
        <w:pStyle w:val="ListParagraph"/>
        <w:numPr>
          <w:ilvl w:val="0"/>
          <w:numId w:val="3"/>
        </w:numPr>
        <w:ind w:left="360"/>
      </w:pPr>
      <w:r>
        <w:t xml:space="preserve">Anti-viral drugs used to treat COVID-19 patients  </w:t>
      </w:r>
    </w:p>
    <w:p w14:paraId="107FE45B" w14:textId="77777777" w:rsidR="00642685" w:rsidRDefault="00642685" w:rsidP="00642685">
      <w:pPr>
        <w:pStyle w:val="ListParagraph"/>
        <w:ind w:left="360"/>
      </w:pPr>
    </w:p>
    <w:p w14:paraId="41306157" w14:textId="2571E17B" w:rsidR="006D66DE" w:rsidRPr="009E243F" w:rsidRDefault="005A321C" w:rsidP="006D66DE">
      <w:pPr>
        <w:rPr>
          <w:b/>
        </w:rPr>
      </w:pPr>
      <w:r w:rsidRPr="009E243F">
        <w:rPr>
          <w:b/>
        </w:rPr>
        <w:t xml:space="preserve">4. </w:t>
      </w:r>
      <w:r w:rsidR="00415249" w:rsidRPr="009E243F">
        <w:rPr>
          <w:b/>
        </w:rPr>
        <w:t xml:space="preserve">What </w:t>
      </w:r>
      <w:r w:rsidR="006D66DE" w:rsidRPr="009E243F">
        <w:rPr>
          <w:b/>
        </w:rPr>
        <w:t>demographic group is disproportionately most likely to start or increase substance use to cope with pandemic-related stress or emotions</w:t>
      </w:r>
      <w:r w:rsidR="00415249" w:rsidRPr="009E243F">
        <w:rPr>
          <w:b/>
        </w:rPr>
        <w:t xml:space="preserve">? </w:t>
      </w:r>
    </w:p>
    <w:p w14:paraId="7813240A" w14:textId="1CE3EB00" w:rsidR="006D66DE" w:rsidRDefault="006D66DE" w:rsidP="006D66DE">
      <w:pPr>
        <w:pStyle w:val="ListParagraph"/>
        <w:numPr>
          <w:ilvl w:val="0"/>
          <w:numId w:val="5"/>
        </w:numPr>
      </w:pPr>
      <w:r>
        <w:t>Patients 65 and older</w:t>
      </w:r>
    </w:p>
    <w:p w14:paraId="115A80E2" w14:textId="6EBB2521" w:rsidR="006D66DE" w:rsidRDefault="006D66DE" w:rsidP="006D66DE">
      <w:pPr>
        <w:pStyle w:val="ListParagraph"/>
        <w:numPr>
          <w:ilvl w:val="0"/>
          <w:numId w:val="5"/>
        </w:numPr>
      </w:pPr>
      <w:r>
        <w:t>Men aged 18-24</w:t>
      </w:r>
    </w:p>
    <w:p w14:paraId="580F0B48" w14:textId="15681EB3" w:rsidR="006D66DE" w:rsidRDefault="006D66DE" w:rsidP="006D66DE">
      <w:pPr>
        <w:pStyle w:val="ListParagraph"/>
        <w:numPr>
          <w:ilvl w:val="0"/>
          <w:numId w:val="5"/>
        </w:numPr>
      </w:pPr>
      <w:r>
        <w:t xml:space="preserve">Unpaid caregivers caring for an adult with COVID-19   </w:t>
      </w:r>
    </w:p>
    <w:p w14:paraId="6BF4DF42" w14:textId="77777777" w:rsidR="006D66DE" w:rsidRDefault="006D66DE" w:rsidP="006D66DE"/>
    <w:p w14:paraId="2C25E276" w14:textId="77777777" w:rsidR="006D66DE" w:rsidRPr="009E243F" w:rsidRDefault="00774852" w:rsidP="006D66DE">
      <w:pPr>
        <w:rPr>
          <w:b/>
        </w:rPr>
      </w:pPr>
      <w:r w:rsidRPr="009E243F">
        <w:rPr>
          <w:b/>
        </w:rPr>
        <w:t xml:space="preserve">5. </w:t>
      </w:r>
      <w:r w:rsidR="00FD44A2" w:rsidRPr="009E243F">
        <w:rPr>
          <w:b/>
        </w:rPr>
        <w:t xml:space="preserve">Which drug has accounted for the </w:t>
      </w:r>
      <w:r w:rsidR="00C73FE1" w:rsidRPr="009E243F">
        <w:rPr>
          <w:b/>
        </w:rPr>
        <w:t>largest increase in drug overdose deaths following the emergence of the pandemic?</w:t>
      </w:r>
    </w:p>
    <w:p w14:paraId="446D8988" w14:textId="15373E75" w:rsidR="00C73FE1" w:rsidRDefault="00C73FE1" w:rsidP="00C73FE1">
      <w:pPr>
        <w:pStyle w:val="ListParagraph"/>
        <w:numPr>
          <w:ilvl w:val="0"/>
          <w:numId w:val="6"/>
        </w:numPr>
      </w:pPr>
      <w:r>
        <w:t xml:space="preserve">Fentanyl   </w:t>
      </w:r>
    </w:p>
    <w:p w14:paraId="3941F6E1" w14:textId="28755F12" w:rsidR="00C73FE1" w:rsidRDefault="00C73FE1" w:rsidP="00C73FE1">
      <w:pPr>
        <w:pStyle w:val="ListParagraph"/>
        <w:numPr>
          <w:ilvl w:val="0"/>
          <w:numId w:val="6"/>
        </w:numPr>
      </w:pPr>
      <w:r>
        <w:t>Cocaine</w:t>
      </w:r>
    </w:p>
    <w:p w14:paraId="32A8F2BA" w14:textId="39CD0BDB" w:rsidR="00C73FE1" w:rsidRDefault="00C73FE1" w:rsidP="00C73FE1">
      <w:pPr>
        <w:pStyle w:val="ListParagraph"/>
        <w:numPr>
          <w:ilvl w:val="0"/>
          <w:numId w:val="6"/>
        </w:numPr>
      </w:pPr>
      <w:r>
        <w:t>Prescription opioids</w:t>
      </w:r>
      <w:r w:rsidR="00A1733F">
        <w:t xml:space="preserve"> </w:t>
      </w:r>
    </w:p>
    <w:p w14:paraId="10524B7D" w14:textId="77777777" w:rsidR="00C73FE1" w:rsidRDefault="00C73FE1" w:rsidP="006D66DE"/>
    <w:p w14:paraId="4026B202" w14:textId="4F06598C" w:rsidR="00C73FE1" w:rsidRPr="009E243F" w:rsidRDefault="00797805" w:rsidP="00C73FE1">
      <w:pPr>
        <w:rPr>
          <w:b/>
        </w:rPr>
      </w:pPr>
      <w:r w:rsidRPr="009E243F">
        <w:rPr>
          <w:b/>
        </w:rPr>
        <w:t xml:space="preserve">6. </w:t>
      </w:r>
      <w:r w:rsidR="00C73FE1" w:rsidRPr="009E243F">
        <w:rPr>
          <w:b/>
        </w:rPr>
        <w:t>Social-isolation limitations and lockdowns complicated treatment for people who struggle with addiction</w:t>
      </w:r>
      <w:r w:rsidR="00FD44A2" w:rsidRPr="009E243F">
        <w:rPr>
          <w:b/>
        </w:rPr>
        <w:t xml:space="preserve"> disorders</w:t>
      </w:r>
      <w:r w:rsidR="00C73FE1" w:rsidRPr="009E243F">
        <w:rPr>
          <w:b/>
        </w:rPr>
        <w:t xml:space="preserve"> and for the organizations that provide services</w:t>
      </w:r>
      <w:r w:rsidR="00415249" w:rsidRPr="009E243F">
        <w:rPr>
          <w:b/>
        </w:rPr>
        <w:t xml:space="preserve"> during the pandemic. Which of the following factors contributed?</w:t>
      </w:r>
    </w:p>
    <w:p w14:paraId="2787C807" w14:textId="1DEE1176" w:rsidR="00C73FE1" w:rsidRDefault="00415249" w:rsidP="00C73FE1">
      <w:pPr>
        <w:pStyle w:val="ListParagraph"/>
        <w:numPr>
          <w:ilvl w:val="0"/>
          <w:numId w:val="8"/>
        </w:numPr>
      </w:pPr>
      <w:r>
        <w:t>Overall, stress decreased since people could work from home</w:t>
      </w:r>
    </w:p>
    <w:p w14:paraId="1F116B18" w14:textId="5DF0E4B1" w:rsidR="00C73FE1" w:rsidRDefault="00415249" w:rsidP="00C73FE1">
      <w:pPr>
        <w:pStyle w:val="ListParagraph"/>
        <w:numPr>
          <w:ilvl w:val="0"/>
          <w:numId w:val="8"/>
        </w:numPr>
      </w:pPr>
      <w:r>
        <w:t>Addiction support groups were exempt from stay-at-home orders</w:t>
      </w:r>
      <w:r w:rsidR="00C73FE1">
        <w:t xml:space="preserve">  </w:t>
      </w:r>
    </w:p>
    <w:p w14:paraId="724CDF50" w14:textId="0363D910" w:rsidR="00C73FE1" w:rsidRDefault="00A1733F" w:rsidP="00C73FE1">
      <w:pPr>
        <w:pStyle w:val="ListParagraph"/>
        <w:numPr>
          <w:ilvl w:val="0"/>
          <w:numId w:val="8"/>
        </w:numPr>
      </w:pPr>
      <w:r>
        <w:t>B</w:t>
      </w:r>
      <w:r w:rsidRPr="00A1733F">
        <w:t xml:space="preserve">order and other restrictions </w:t>
      </w:r>
      <w:r>
        <w:t>lead</w:t>
      </w:r>
      <w:r w:rsidRPr="00A1733F">
        <w:t xml:space="preserve"> to</w:t>
      </w:r>
      <w:r>
        <w:t xml:space="preserve"> drug shortage and</w:t>
      </w:r>
      <w:r w:rsidRPr="00A1733F">
        <w:t xml:space="preserve"> price hikes</w:t>
      </w:r>
    </w:p>
    <w:p w14:paraId="0A20042A" w14:textId="77777777" w:rsidR="00FA0BC5" w:rsidRDefault="00FA0BC5" w:rsidP="00FA0BC5"/>
    <w:p w14:paraId="094C7BBB" w14:textId="77777777" w:rsidR="00FA0BC5" w:rsidRPr="009E243F" w:rsidRDefault="00797805" w:rsidP="00FA0BC5">
      <w:pPr>
        <w:rPr>
          <w:b/>
        </w:rPr>
      </w:pPr>
      <w:r w:rsidRPr="009E243F">
        <w:rPr>
          <w:b/>
        </w:rPr>
        <w:t xml:space="preserve">7. </w:t>
      </w:r>
      <w:r w:rsidR="00FA0BC5" w:rsidRPr="009E243F">
        <w:rPr>
          <w:b/>
        </w:rPr>
        <w:t xml:space="preserve">What did the American Medical Association (AMA) recommend </w:t>
      </w:r>
      <w:r w:rsidR="00AC37DF" w:rsidRPr="009E243F">
        <w:rPr>
          <w:b/>
        </w:rPr>
        <w:t xml:space="preserve">should </w:t>
      </w:r>
      <w:r w:rsidR="00E2487F" w:rsidRPr="009E243F">
        <w:rPr>
          <w:b/>
        </w:rPr>
        <w:t xml:space="preserve">happen </w:t>
      </w:r>
      <w:r w:rsidR="00FA0BC5" w:rsidRPr="009E243F">
        <w:rPr>
          <w:b/>
        </w:rPr>
        <w:t>during the pandemic?</w:t>
      </w:r>
    </w:p>
    <w:p w14:paraId="56335873" w14:textId="6CB7FD9B" w:rsidR="00FA0BC5" w:rsidRDefault="00FA0BC5" w:rsidP="00FA0BC5">
      <w:pPr>
        <w:pStyle w:val="ListParagraph"/>
        <w:numPr>
          <w:ilvl w:val="0"/>
          <w:numId w:val="9"/>
        </w:numPr>
      </w:pPr>
      <w:r>
        <w:t>Implement stricter limits on prescribing of opioids</w:t>
      </w:r>
      <w:r w:rsidR="00415249">
        <w:t xml:space="preserve"> in all states</w:t>
      </w:r>
    </w:p>
    <w:p w14:paraId="0AD5115E" w14:textId="4DACA1AE" w:rsidR="00FA0BC5" w:rsidRDefault="00FA0BC5" w:rsidP="00FA0BC5">
      <w:pPr>
        <w:numPr>
          <w:ilvl w:val="0"/>
          <w:numId w:val="9"/>
        </w:numPr>
      </w:pPr>
      <w:r w:rsidRPr="00FA0BC5">
        <w:t>Designate</w:t>
      </w:r>
      <w:r>
        <w:t xml:space="preserve"> </w:t>
      </w:r>
      <w:r w:rsidRPr="00FA0BC5">
        <w:t>buprenorphine</w:t>
      </w:r>
      <w:r>
        <w:t xml:space="preserve"> and </w:t>
      </w:r>
      <w:r w:rsidRPr="00FA0BC5">
        <w:t xml:space="preserve">methadone as “essential services” </w:t>
      </w:r>
    </w:p>
    <w:p w14:paraId="6ACC9276" w14:textId="142D9F19" w:rsidR="00FA0BC5" w:rsidRDefault="00FA0BC5" w:rsidP="00FA0BC5">
      <w:pPr>
        <w:numPr>
          <w:ilvl w:val="0"/>
          <w:numId w:val="9"/>
        </w:numPr>
      </w:pPr>
      <w:r>
        <w:t xml:space="preserve">Increase the use of drug testing for </w:t>
      </w:r>
      <w:r w:rsidR="00A53B95">
        <w:t xml:space="preserve">prison inmates on parole </w:t>
      </w:r>
    </w:p>
    <w:p w14:paraId="451B99D3" w14:textId="77777777" w:rsidR="00FA0BC5" w:rsidRDefault="00FA0BC5" w:rsidP="00A53B95"/>
    <w:p w14:paraId="4EE90F4A" w14:textId="77777777" w:rsidR="00FA0BC5" w:rsidRPr="009E243F" w:rsidRDefault="00E2487F" w:rsidP="00A53B95">
      <w:pPr>
        <w:rPr>
          <w:b/>
        </w:rPr>
      </w:pPr>
      <w:r w:rsidRPr="009E243F">
        <w:rPr>
          <w:b/>
        </w:rPr>
        <w:t xml:space="preserve">8. </w:t>
      </w:r>
      <w:r w:rsidR="00A53B95" w:rsidRPr="009E243F">
        <w:rPr>
          <w:b/>
        </w:rPr>
        <w:t>Kansas has implemented “work-at-home” regulations during the pandemic. Which of the following is NOT part of their regulations?</w:t>
      </w:r>
    </w:p>
    <w:p w14:paraId="5DFC6957" w14:textId="72C37EE1" w:rsidR="00A53B95" w:rsidRDefault="00A53B95" w:rsidP="00A53B95">
      <w:pPr>
        <w:pStyle w:val="ListParagraph"/>
        <w:numPr>
          <w:ilvl w:val="0"/>
          <w:numId w:val="11"/>
        </w:numPr>
      </w:pPr>
      <w:r>
        <w:t>Technicians can enter prescriptions remotely at any time</w:t>
      </w:r>
      <w:r w:rsidR="00DB0F02">
        <w:t xml:space="preserve">   </w:t>
      </w:r>
    </w:p>
    <w:p w14:paraId="3762182E" w14:textId="0902D7B4" w:rsidR="00A53B95" w:rsidRDefault="00A53B95" w:rsidP="00A53B95">
      <w:pPr>
        <w:pStyle w:val="ListParagraph"/>
        <w:numPr>
          <w:ilvl w:val="0"/>
          <w:numId w:val="11"/>
        </w:numPr>
      </w:pPr>
      <w:r>
        <w:lastRenderedPageBreak/>
        <w:t>A pharmacist may supervise a technician</w:t>
      </w:r>
      <w:r w:rsidR="001F4BE9">
        <w:t xml:space="preserve"> who is working remotely but must be physically </w:t>
      </w:r>
      <w:r w:rsidR="007716A7">
        <w:t>present</w:t>
      </w:r>
      <w:r w:rsidR="001F4BE9">
        <w:t xml:space="preserve"> at the pharmacy when doing so</w:t>
      </w:r>
      <w:r w:rsidR="00A1733F">
        <w:t xml:space="preserve"> </w:t>
      </w:r>
    </w:p>
    <w:p w14:paraId="494673ED" w14:textId="4D19B79B" w:rsidR="00A53B95" w:rsidRDefault="001F4BE9" w:rsidP="00A53B95">
      <w:pPr>
        <w:pStyle w:val="ListParagraph"/>
        <w:numPr>
          <w:ilvl w:val="0"/>
          <w:numId w:val="11"/>
        </w:numPr>
      </w:pPr>
      <w:r>
        <w:t>An intern may work remotely but any time spent remotely working would not count towards the hours required for licensure</w:t>
      </w:r>
      <w:r w:rsidR="00A1733F">
        <w:t xml:space="preserve"> </w:t>
      </w:r>
      <w:r>
        <w:t xml:space="preserve"> </w:t>
      </w:r>
    </w:p>
    <w:p w14:paraId="04404069" w14:textId="77777777" w:rsidR="001F4BE9" w:rsidRDefault="001F4BE9" w:rsidP="001F4BE9"/>
    <w:p w14:paraId="2FF3BD42" w14:textId="77777777" w:rsidR="001F4BE9" w:rsidRPr="009E243F" w:rsidRDefault="00E2487F" w:rsidP="001F4BE9">
      <w:pPr>
        <w:rPr>
          <w:b/>
        </w:rPr>
      </w:pPr>
      <w:r w:rsidRPr="009E243F">
        <w:rPr>
          <w:b/>
        </w:rPr>
        <w:t xml:space="preserve">9. </w:t>
      </w:r>
      <w:r w:rsidR="00DB0F02" w:rsidRPr="009E243F">
        <w:rPr>
          <w:b/>
        </w:rPr>
        <w:t>Which of the following is a change in the DEA regulations in response to the pandemic</w:t>
      </w:r>
      <w:r w:rsidR="001F4BE9" w:rsidRPr="009E243F">
        <w:rPr>
          <w:b/>
        </w:rPr>
        <w:t>?</w:t>
      </w:r>
    </w:p>
    <w:p w14:paraId="34B060E6" w14:textId="77777777" w:rsidR="001F4BE9" w:rsidRDefault="001F4BE9" w:rsidP="001F4BE9">
      <w:pPr>
        <w:pStyle w:val="ListParagraph"/>
        <w:numPr>
          <w:ilvl w:val="0"/>
          <w:numId w:val="13"/>
        </w:numPr>
      </w:pPr>
      <w:r>
        <w:t xml:space="preserve">The requirement for a follow-up original prescription for an oral emergency C-II prescription has been extended from </w:t>
      </w:r>
      <w:r w:rsidR="00371524">
        <w:t>7</w:t>
      </w:r>
      <w:r>
        <w:t xml:space="preserve"> days to </w:t>
      </w:r>
      <w:r w:rsidR="00371524">
        <w:t>1</w:t>
      </w:r>
      <w:r w:rsidR="00DB0F02">
        <w:t>0</w:t>
      </w:r>
      <w:r>
        <w:t xml:space="preserve"> days. </w:t>
      </w:r>
    </w:p>
    <w:p w14:paraId="6D821BD0" w14:textId="77777777" w:rsidR="001F4BE9" w:rsidRDefault="00371524" w:rsidP="001F4BE9">
      <w:pPr>
        <w:pStyle w:val="ListParagraph"/>
        <w:numPr>
          <w:ilvl w:val="0"/>
          <w:numId w:val="13"/>
        </w:numPr>
      </w:pPr>
      <w:r>
        <w:t>The follow-up original prescription for an oral emergency C-II prescription</w:t>
      </w:r>
      <w:r w:rsidR="001F4BE9">
        <w:t xml:space="preserve"> </w:t>
      </w:r>
      <w:r>
        <w:t>must be electronically submitted.</w:t>
      </w:r>
    </w:p>
    <w:p w14:paraId="6CB99FEA" w14:textId="40EEC8E0" w:rsidR="00371524" w:rsidRDefault="00371524" w:rsidP="006D2452">
      <w:pPr>
        <w:pStyle w:val="ListParagraph"/>
        <w:numPr>
          <w:ilvl w:val="0"/>
          <w:numId w:val="13"/>
        </w:numPr>
      </w:pPr>
      <w:r>
        <w:t>Authorized practitioners may prescribe buprenorphine af</w:t>
      </w:r>
      <w:r w:rsidR="00DB0F02">
        <w:t>ter a phone interview</w:t>
      </w:r>
      <w:r w:rsidR="00415249">
        <w:t xml:space="preserve"> with patients who have addiction problems</w:t>
      </w:r>
      <w:r w:rsidR="00DB0F02">
        <w:t xml:space="preserve">.  </w:t>
      </w:r>
    </w:p>
    <w:p w14:paraId="239D1C6F" w14:textId="77777777" w:rsidR="00642685" w:rsidRDefault="00642685" w:rsidP="00642685">
      <w:pPr>
        <w:pStyle w:val="ListParagraph"/>
      </w:pPr>
    </w:p>
    <w:p w14:paraId="2838CEAB" w14:textId="77777777" w:rsidR="00371524" w:rsidRPr="009E243F" w:rsidRDefault="00E2487F" w:rsidP="00371524">
      <w:pPr>
        <w:rPr>
          <w:b/>
        </w:rPr>
      </w:pPr>
      <w:r w:rsidRPr="009E243F">
        <w:rPr>
          <w:b/>
        </w:rPr>
        <w:t xml:space="preserve">10. </w:t>
      </w:r>
      <w:r w:rsidR="00783684" w:rsidRPr="009E243F">
        <w:rPr>
          <w:b/>
        </w:rPr>
        <w:t>W</w:t>
      </w:r>
      <w:r w:rsidR="00371524" w:rsidRPr="009E243F">
        <w:rPr>
          <w:b/>
        </w:rPr>
        <w:t>hat is the permitted technician to pharmacist ratio during the pandemic</w:t>
      </w:r>
      <w:r w:rsidR="00783684" w:rsidRPr="009E243F">
        <w:rPr>
          <w:b/>
        </w:rPr>
        <w:t xml:space="preserve"> in Indiana</w:t>
      </w:r>
      <w:r w:rsidR="00371524" w:rsidRPr="009E243F">
        <w:rPr>
          <w:b/>
        </w:rPr>
        <w:t>?</w:t>
      </w:r>
    </w:p>
    <w:p w14:paraId="265D36F0" w14:textId="0F7B0B69" w:rsidR="00371524" w:rsidRDefault="00371524" w:rsidP="00371524">
      <w:pPr>
        <w:pStyle w:val="ListParagraph"/>
        <w:numPr>
          <w:ilvl w:val="0"/>
          <w:numId w:val="14"/>
        </w:numPr>
      </w:pPr>
      <w:r>
        <w:t>3 to 1</w:t>
      </w:r>
    </w:p>
    <w:p w14:paraId="61114D3B" w14:textId="7E71804D" w:rsidR="00371524" w:rsidRDefault="00371524" w:rsidP="00371524">
      <w:pPr>
        <w:pStyle w:val="ListParagraph"/>
        <w:numPr>
          <w:ilvl w:val="0"/>
          <w:numId w:val="14"/>
        </w:numPr>
      </w:pPr>
      <w:r>
        <w:t>6 to 1</w:t>
      </w:r>
    </w:p>
    <w:p w14:paraId="1EA957AF" w14:textId="5D5886BE" w:rsidR="00371524" w:rsidRDefault="00371524" w:rsidP="00371524">
      <w:pPr>
        <w:pStyle w:val="ListParagraph"/>
        <w:numPr>
          <w:ilvl w:val="0"/>
          <w:numId w:val="14"/>
        </w:numPr>
      </w:pPr>
      <w:r>
        <w:t xml:space="preserve">8 to 1  </w:t>
      </w:r>
      <w:bookmarkStart w:id="0" w:name="_GoBack"/>
      <w:bookmarkEnd w:id="0"/>
    </w:p>
    <w:p w14:paraId="61959370" w14:textId="77777777" w:rsidR="00371524" w:rsidRDefault="00371524" w:rsidP="00371524"/>
    <w:p w14:paraId="424618BD" w14:textId="77777777" w:rsidR="00371524" w:rsidRDefault="00371524" w:rsidP="00371524"/>
    <w:p w14:paraId="162FD777" w14:textId="77777777" w:rsidR="00371524" w:rsidRPr="001F4BE9" w:rsidRDefault="00371524" w:rsidP="00371524"/>
    <w:p w14:paraId="4469AAAD" w14:textId="77777777" w:rsidR="001F4BE9" w:rsidRDefault="001F4BE9" w:rsidP="001F4BE9">
      <w:pPr>
        <w:ind w:left="360"/>
      </w:pPr>
    </w:p>
    <w:p w14:paraId="24C57C67" w14:textId="77777777" w:rsidR="001F4BE9" w:rsidRDefault="001F4BE9" w:rsidP="001F4BE9">
      <w:pPr>
        <w:ind w:left="360"/>
      </w:pPr>
    </w:p>
    <w:p w14:paraId="47422ED2" w14:textId="77777777" w:rsidR="00FA0BC5" w:rsidRDefault="00FA0BC5" w:rsidP="00A53B95"/>
    <w:p w14:paraId="510AF8FE" w14:textId="77777777" w:rsidR="00FA0BC5" w:rsidRPr="00FA0BC5" w:rsidRDefault="00FA0BC5" w:rsidP="00A53B95"/>
    <w:p w14:paraId="2CFF05C9" w14:textId="77777777" w:rsidR="003A1970" w:rsidRDefault="003A1970" w:rsidP="003A1970"/>
    <w:p w14:paraId="4E8DBDDF" w14:textId="77777777" w:rsidR="003A1970" w:rsidRPr="00C73FE1" w:rsidRDefault="003A1970" w:rsidP="003A1970"/>
    <w:p w14:paraId="2EB9E34A" w14:textId="77777777" w:rsidR="00C73FE1" w:rsidRDefault="00C73FE1" w:rsidP="006D66DE"/>
    <w:sectPr w:rsidR="00C73FE1" w:rsidSect="00544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A6B56"/>
    <w:multiLevelType w:val="hybridMultilevel"/>
    <w:tmpl w:val="F860FF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12B49"/>
    <w:multiLevelType w:val="hybridMultilevel"/>
    <w:tmpl w:val="B69C2E8C"/>
    <w:lvl w:ilvl="0" w:tplc="15720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2EC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3C8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902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146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749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B4D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C86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947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661180"/>
    <w:multiLevelType w:val="hybridMultilevel"/>
    <w:tmpl w:val="11E02A5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B175EA"/>
    <w:multiLevelType w:val="hybridMultilevel"/>
    <w:tmpl w:val="96CC79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13658"/>
    <w:multiLevelType w:val="hybridMultilevel"/>
    <w:tmpl w:val="D242B1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34555"/>
    <w:multiLevelType w:val="hybridMultilevel"/>
    <w:tmpl w:val="2C228E86"/>
    <w:lvl w:ilvl="0" w:tplc="5074C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F0595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F80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EC9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4A2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F80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FC4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E65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D01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9086A17"/>
    <w:multiLevelType w:val="hybridMultilevel"/>
    <w:tmpl w:val="156063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31D71"/>
    <w:multiLevelType w:val="hybridMultilevel"/>
    <w:tmpl w:val="32B267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0294E"/>
    <w:multiLevelType w:val="hybridMultilevel"/>
    <w:tmpl w:val="F79486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2363F"/>
    <w:multiLevelType w:val="hybridMultilevel"/>
    <w:tmpl w:val="AC2CA84C"/>
    <w:lvl w:ilvl="0" w:tplc="F1D4F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8E7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C48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EA2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B24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0E2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320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DA6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024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1570F6F"/>
    <w:multiLevelType w:val="hybridMultilevel"/>
    <w:tmpl w:val="8A4640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1688B"/>
    <w:multiLevelType w:val="hybridMultilevel"/>
    <w:tmpl w:val="F2AC3F58"/>
    <w:lvl w:ilvl="0" w:tplc="84C27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CC07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EE0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D05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78C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E03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7A5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6CB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20B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C5C552C"/>
    <w:multiLevelType w:val="hybridMultilevel"/>
    <w:tmpl w:val="67209E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71449"/>
    <w:multiLevelType w:val="hybridMultilevel"/>
    <w:tmpl w:val="C2C829EC"/>
    <w:lvl w:ilvl="0" w:tplc="AFCEF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1894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CE2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BEC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98C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F0C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6CE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5AB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266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49710B2"/>
    <w:multiLevelType w:val="hybridMultilevel"/>
    <w:tmpl w:val="2D4622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1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  <w:num w:numId="12">
    <w:abstractNumId w:val="13"/>
  </w:num>
  <w:num w:numId="13">
    <w:abstractNumId w:val="12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69F"/>
    <w:rsid w:val="00110291"/>
    <w:rsid w:val="001F4BE9"/>
    <w:rsid w:val="00306906"/>
    <w:rsid w:val="00323E74"/>
    <w:rsid w:val="00346C85"/>
    <w:rsid w:val="00371524"/>
    <w:rsid w:val="003A1970"/>
    <w:rsid w:val="00415249"/>
    <w:rsid w:val="00544B41"/>
    <w:rsid w:val="005A321C"/>
    <w:rsid w:val="00642685"/>
    <w:rsid w:val="006D66DE"/>
    <w:rsid w:val="007716A7"/>
    <w:rsid w:val="00774852"/>
    <w:rsid w:val="00783684"/>
    <w:rsid w:val="00797805"/>
    <w:rsid w:val="009D769F"/>
    <w:rsid w:val="009E243F"/>
    <w:rsid w:val="00A1733F"/>
    <w:rsid w:val="00A53B95"/>
    <w:rsid w:val="00AC37DF"/>
    <w:rsid w:val="00B87C4E"/>
    <w:rsid w:val="00C73FE1"/>
    <w:rsid w:val="00CA0A06"/>
    <w:rsid w:val="00DB0F02"/>
    <w:rsid w:val="00E2487F"/>
    <w:rsid w:val="00FA0BC5"/>
    <w:rsid w:val="00FD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7EC74"/>
  <w15:docId w15:val="{8267B95F-366E-4AB2-8E0F-D1A42AF8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E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2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26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1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6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56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53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3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52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70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8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6EAB8-0B24-496E-9E2D-E7B8DB4A5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Joanne Nault</cp:lastModifiedBy>
  <cp:revision>2</cp:revision>
  <dcterms:created xsi:type="dcterms:W3CDTF">2021-01-11T18:41:00Z</dcterms:created>
  <dcterms:modified xsi:type="dcterms:W3CDTF">2021-01-11T18:41:00Z</dcterms:modified>
</cp:coreProperties>
</file>